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92572" w14:textId="620835DA" w:rsidR="00B642D7" w:rsidRPr="00CC36C7" w:rsidRDefault="00B642D7" w:rsidP="00B642D7">
      <w:pPr>
        <w:suppressAutoHyphens/>
        <w:jc w:val="both"/>
        <w:rPr>
          <w:rFonts w:ascii="Times New Roman" w:hAnsi="Times New Roman"/>
          <w:i/>
          <w:spacing w:val="-2"/>
          <w:sz w:val="23"/>
          <w:szCs w:val="23"/>
        </w:rPr>
      </w:pPr>
      <w:bookmarkStart w:id="0" w:name="_GoBack"/>
      <w:bookmarkEnd w:id="0"/>
      <w:r w:rsidRPr="00CC36C7">
        <w:rPr>
          <w:rFonts w:ascii="Times New Roman" w:hAnsi="Times New Roman"/>
          <w:i/>
          <w:spacing w:val="-2"/>
          <w:sz w:val="23"/>
          <w:szCs w:val="23"/>
        </w:rPr>
        <w:t>Pursuant to the Law on Ratification of the Loan Agreement (IBRD Loan No. 9</w:t>
      </w:r>
      <w:r w:rsidR="001A6FBB" w:rsidRPr="00CC36C7">
        <w:rPr>
          <w:rFonts w:ascii="Times New Roman" w:hAnsi="Times New Roman"/>
          <w:i/>
          <w:spacing w:val="-2"/>
          <w:sz w:val="23"/>
          <w:szCs w:val="23"/>
        </w:rPr>
        <w:t>12</w:t>
      </w:r>
      <w:r w:rsidRPr="00CC36C7">
        <w:rPr>
          <w:rFonts w:ascii="Times New Roman" w:hAnsi="Times New Roman"/>
          <w:i/>
          <w:spacing w:val="-2"/>
          <w:sz w:val="23"/>
          <w:szCs w:val="23"/>
        </w:rPr>
        <w:t xml:space="preserve">7-HR) between the Republic of Croatia and the International Bank for Reconstruction and Development for </w:t>
      </w:r>
      <w:r w:rsidR="001A6FBB" w:rsidRPr="00CC36C7">
        <w:rPr>
          <w:rFonts w:ascii="Times New Roman" w:hAnsi="Times New Roman"/>
          <w:i/>
          <w:spacing w:val="-2"/>
          <w:sz w:val="23"/>
          <w:szCs w:val="23"/>
        </w:rPr>
        <w:t xml:space="preserve">Earthquake Recovery and Public Health Preparedness Project </w:t>
      </w:r>
      <w:r w:rsidRPr="00CC36C7">
        <w:rPr>
          <w:rFonts w:ascii="Times New Roman" w:hAnsi="Times New Roman"/>
          <w:i/>
          <w:spacing w:val="-2"/>
          <w:sz w:val="23"/>
          <w:szCs w:val="23"/>
        </w:rPr>
        <w:t xml:space="preserve">(OG No.: </w:t>
      </w:r>
      <w:r w:rsidR="001A6FBB" w:rsidRPr="00CC36C7">
        <w:rPr>
          <w:rFonts w:ascii="Times New Roman" w:hAnsi="Times New Roman"/>
          <w:i/>
          <w:spacing w:val="-2"/>
          <w:sz w:val="23"/>
          <w:szCs w:val="23"/>
        </w:rPr>
        <w:t>4</w:t>
      </w:r>
      <w:r w:rsidRPr="00CC36C7">
        <w:rPr>
          <w:rFonts w:ascii="Times New Roman" w:hAnsi="Times New Roman"/>
          <w:i/>
          <w:spacing w:val="-2"/>
          <w:sz w:val="23"/>
          <w:szCs w:val="23"/>
        </w:rPr>
        <w:t>/2020), the Project Implementation Unit announces:</w:t>
      </w:r>
    </w:p>
    <w:p w14:paraId="4E6E80EC" w14:textId="77777777" w:rsidR="00B642D7" w:rsidRPr="00CC36C7" w:rsidRDefault="00B642D7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z w:val="23"/>
          <w:szCs w:val="23"/>
          <w:lang w:val="en-GB"/>
        </w:rPr>
      </w:pPr>
    </w:p>
    <w:p w14:paraId="0054B6E7" w14:textId="77777777" w:rsidR="00B642D7" w:rsidRPr="00CC36C7" w:rsidRDefault="00B642D7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z w:val="23"/>
          <w:szCs w:val="23"/>
          <w:lang w:val="en-GB"/>
        </w:rPr>
      </w:pPr>
    </w:p>
    <w:p w14:paraId="4CF9753D" w14:textId="77777777" w:rsidR="00591C04" w:rsidRPr="00CC36C7" w:rsidRDefault="005130C3" w:rsidP="00591C0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3"/>
          <w:szCs w:val="23"/>
        </w:rPr>
      </w:pPr>
      <w:r w:rsidRPr="00CC36C7">
        <w:rPr>
          <w:bCs/>
          <w:smallCaps w:val="0"/>
          <w:sz w:val="23"/>
          <w:szCs w:val="23"/>
        </w:rPr>
        <w:t>GENERAL PROCUREMENT NOTICE</w:t>
      </w:r>
    </w:p>
    <w:p w14:paraId="19137D48" w14:textId="77777777" w:rsidR="005130C3" w:rsidRPr="00CC36C7" w:rsidRDefault="005130C3">
      <w:pPr>
        <w:suppressAutoHyphens/>
        <w:rPr>
          <w:rFonts w:ascii="Times New Roman" w:hAnsi="Times New Roman"/>
          <w:spacing w:val="-2"/>
          <w:sz w:val="23"/>
          <w:szCs w:val="23"/>
        </w:rPr>
      </w:pPr>
    </w:p>
    <w:p w14:paraId="1BB9E609" w14:textId="77777777" w:rsidR="005130C3" w:rsidRPr="00CC36C7" w:rsidRDefault="005130C3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3"/>
          <w:szCs w:val="23"/>
        </w:rPr>
      </w:pPr>
    </w:p>
    <w:p w14:paraId="45BAA78F" w14:textId="77777777" w:rsidR="005130C3" w:rsidRPr="00CC36C7" w:rsidRDefault="00B32234">
      <w:pPr>
        <w:suppressAutoHyphens/>
        <w:rPr>
          <w:rFonts w:ascii="Times New Roman" w:hAnsi="Times New Roman"/>
          <w:spacing w:val="-2"/>
          <w:sz w:val="23"/>
          <w:szCs w:val="23"/>
        </w:rPr>
      </w:pPr>
      <w:r w:rsidRPr="00CC36C7">
        <w:rPr>
          <w:rFonts w:ascii="Times New Roman" w:hAnsi="Times New Roman"/>
          <w:spacing w:val="-2"/>
          <w:sz w:val="23"/>
          <w:szCs w:val="23"/>
        </w:rPr>
        <w:t>CROATIA</w:t>
      </w:r>
    </w:p>
    <w:p w14:paraId="24BAECF2" w14:textId="77777777" w:rsidR="005130C3" w:rsidRPr="00CC36C7" w:rsidRDefault="001A6FBB">
      <w:pPr>
        <w:suppressAutoHyphens/>
        <w:rPr>
          <w:rFonts w:ascii="Times New Roman" w:hAnsi="Times New Roman"/>
          <w:b/>
          <w:spacing w:val="-2"/>
          <w:sz w:val="23"/>
          <w:szCs w:val="23"/>
        </w:rPr>
      </w:pPr>
      <w:r w:rsidRPr="00CC36C7">
        <w:rPr>
          <w:rFonts w:ascii="Times New Roman" w:hAnsi="Times New Roman"/>
          <w:b/>
          <w:bCs/>
          <w:iCs/>
          <w:spacing w:val="-2"/>
          <w:sz w:val="23"/>
          <w:szCs w:val="23"/>
        </w:rPr>
        <w:t xml:space="preserve">EARTHQUAKE RECOVERY AND PUBLIC HEALTH PREPAREDNESS </w:t>
      </w:r>
      <w:r w:rsidR="00F179BE" w:rsidRPr="00CC36C7">
        <w:rPr>
          <w:rFonts w:ascii="Times New Roman" w:hAnsi="Times New Roman"/>
          <w:b/>
          <w:spacing w:val="-2"/>
          <w:sz w:val="23"/>
          <w:szCs w:val="23"/>
        </w:rPr>
        <w:t>PROJECT</w:t>
      </w:r>
    </w:p>
    <w:p w14:paraId="3220CB25" w14:textId="77777777" w:rsidR="00305B78" w:rsidRPr="00CC36C7" w:rsidRDefault="00305B78" w:rsidP="00DE633A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 w:rsidRPr="00CC36C7">
        <w:rPr>
          <w:rFonts w:ascii="Times New Roman" w:hAnsi="Times New Roman"/>
          <w:sz w:val="23"/>
          <w:szCs w:val="23"/>
        </w:rPr>
        <w:t xml:space="preserve">URBAN, RESILIENCE AND LAND GLOBAL PRACTICE </w:t>
      </w:r>
    </w:p>
    <w:p w14:paraId="2F1E0C01" w14:textId="77777777" w:rsidR="005130C3" w:rsidRPr="00CC36C7" w:rsidRDefault="005130C3">
      <w:pPr>
        <w:suppressAutoHyphens/>
        <w:rPr>
          <w:rFonts w:ascii="Times New Roman" w:hAnsi="Times New Roman"/>
          <w:spacing w:val="-2"/>
          <w:sz w:val="23"/>
          <w:szCs w:val="23"/>
        </w:rPr>
      </w:pPr>
      <w:r w:rsidRPr="00CC36C7">
        <w:rPr>
          <w:rFonts w:ascii="Times New Roman" w:hAnsi="Times New Roman"/>
          <w:spacing w:val="-2"/>
          <w:sz w:val="23"/>
          <w:szCs w:val="23"/>
        </w:rPr>
        <w:t>GENERAL PROCUREMENT NOTICE</w:t>
      </w:r>
    </w:p>
    <w:p w14:paraId="2EBF59BB" w14:textId="77777777" w:rsidR="005130C3" w:rsidRPr="00CC36C7" w:rsidRDefault="005130C3">
      <w:pPr>
        <w:pStyle w:val="Tijeloteksta"/>
        <w:rPr>
          <w:rFonts w:ascii="Times New Roman" w:hAnsi="Times New Roman"/>
          <w:bCs/>
          <w:sz w:val="23"/>
          <w:szCs w:val="23"/>
        </w:rPr>
      </w:pPr>
      <w:r w:rsidRPr="00CC36C7">
        <w:rPr>
          <w:rFonts w:ascii="Times New Roman" w:hAnsi="Times New Roman"/>
          <w:bCs/>
          <w:sz w:val="23"/>
          <w:szCs w:val="23"/>
        </w:rPr>
        <w:t>Loan No.</w:t>
      </w:r>
      <w:r w:rsidR="00F179BE" w:rsidRPr="00CC36C7">
        <w:rPr>
          <w:rFonts w:ascii="Times New Roman" w:hAnsi="Times New Roman"/>
          <w:bCs/>
          <w:sz w:val="23"/>
          <w:szCs w:val="23"/>
        </w:rPr>
        <w:t xml:space="preserve"> HR-</w:t>
      </w:r>
      <w:r w:rsidR="00B32234" w:rsidRPr="00CC36C7">
        <w:rPr>
          <w:rFonts w:ascii="Times New Roman" w:hAnsi="Times New Roman"/>
          <w:bCs/>
          <w:sz w:val="23"/>
          <w:szCs w:val="23"/>
        </w:rPr>
        <w:t>9</w:t>
      </w:r>
      <w:r w:rsidR="001A6FBB" w:rsidRPr="00CC36C7">
        <w:rPr>
          <w:rFonts w:ascii="Times New Roman" w:hAnsi="Times New Roman"/>
          <w:bCs/>
          <w:sz w:val="23"/>
          <w:szCs w:val="23"/>
        </w:rPr>
        <w:t>12</w:t>
      </w:r>
      <w:r w:rsidR="00F179BE" w:rsidRPr="00CC36C7">
        <w:rPr>
          <w:rFonts w:ascii="Times New Roman" w:hAnsi="Times New Roman"/>
          <w:bCs/>
          <w:sz w:val="23"/>
          <w:szCs w:val="23"/>
        </w:rPr>
        <w:t>7</w:t>
      </w:r>
      <w:r w:rsidRPr="00CC36C7">
        <w:rPr>
          <w:rFonts w:ascii="Times New Roman" w:hAnsi="Times New Roman"/>
          <w:bCs/>
          <w:sz w:val="23"/>
          <w:szCs w:val="23"/>
        </w:rPr>
        <w:t xml:space="preserve"> </w:t>
      </w:r>
    </w:p>
    <w:p w14:paraId="7DE22CD4" w14:textId="77777777" w:rsidR="00F179BE" w:rsidRPr="00CC36C7" w:rsidRDefault="005130C3" w:rsidP="00F179B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CC36C7">
        <w:rPr>
          <w:rFonts w:ascii="Times New Roman" w:hAnsi="Times New Roman" w:cs="Times New Roman"/>
          <w:sz w:val="23"/>
          <w:szCs w:val="23"/>
        </w:rPr>
        <w:t>Project ID No.</w:t>
      </w:r>
      <w:r w:rsidR="00F179BE" w:rsidRPr="00CC36C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5A146A" w:rsidRPr="00CC36C7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P173998</w:t>
      </w:r>
    </w:p>
    <w:p w14:paraId="68DEAF4F" w14:textId="77777777" w:rsidR="005130C3" w:rsidRPr="00CC36C7" w:rsidRDefault="005130C3" w:rsidP="00BB444E">
      <w:pPr>
        <w:suppressAutoHyphens/>
        <w:rPr>
          <w:rFonts w:ascii="Times New Roman" w:hAnsi="Times New Roman"/>
          <w:spacing w:val="-2"/>
          <w:sz w:val="23"/>
          <w:szCs w:val="23"/>
        </w:rPr>
      </w:pPr>
    </w:p>
    <w:p w14:paraId="41F851ED" w14:textId="77777777" w:rsidR="00591C04" w:rsidRPr="00CC36C7" w:rsidRDefault="00591C04" w:rsidP="00BB444E">
      <w:pPr>
        <w:suppressAutoHyphens/>
        <w:rPr>
          <w:rFonts w:ascii="Times New Roman" w:hAnsi="Times New Roman"/>
          <w:spacing w:val="-2"/>
          <w:sz w:val="23"/>
          <w:szCs w:val="23"/>
        </w:rPr>
      </w:pPr>
    </w:p>
    <w:p w14:paraId="6E6BBDF9" w14:textId="77777777" w:rsidR="005130C3" w:rsidRPr="00CC36C7" w:rsidRDefault="005130C3" w:rsidP="00E52039">
      <w:p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CC36C7">
        <w:rPr>
          <w:rFonts w:ascii="Times New Roman" w:hAnsi="Times New Roman"/>
          <w:spacing w:val="-2"/>
          <w:sz w:val="23"/>
          <w:szCs w:val="23"/>
        </w:rPr>
        <w:t xml:space="preserve">The </w:t>
      </w:r>
      <w:r w:rsidR="000E219D" w:rsidRPr="00CC36C7">
        <w:rPr>
          <w:rFonts w:ascii="Times New Roman" w:hAnsi="Times New Roman"/>
          <w:spacing w:val="-2"/>
          <w:sz w:val="23"/>
          <w:szCs w:val="23"/>
        </w:rPr>
        <w:t xml:space="preserve">Republic of Croatia </w:t>
      </w:r>
      <w:r w:rsidRPr="00CC36C7">
        <w:rPr>
          <w:rFonts w:ascii="Times New Roman" w:hAnsi="Times New Roman"/>
          <w:spacing w:val="-2"/>
          <w:sz w:val="23"/>
          <w:szCs w:val="23"/>
        </w:rPr>
        <w:t>has received</w:t>
      </w:r>
      <w:r w:rsidRPr="00CC36C7">
        <w:rPr>
          <w:rFonts w:ascii="Times New Roman" w:hAnsi="Times New Roman"/>
          <w:iCs/>
          <w:spacing w:val="-2"/>
          <w:sz w:val="23"/>
          <w:szCs w:val="23"/>
        </w:rPr>
        <w:t xml:space="preserve"> financing </w:t>
      </w:r>
      <w:r w:rsidRPr="00CC36C7">
        <w:rPr>
          <w:rFonts w:ascii="Times New Roman" w:hAnsi="Times New Roman"/>
          <w:spacing w:val="-2"/>
          <w:sz w:val="23"/>
          <w:szCs w:val="23"/>
        </w:rPr>
        <w:t xml:space="preserve">in the amount of </w:t>
      </w:r>
      <w:r w:rsidRPr="00CC36C7">
        <w:rPr>
          <w:rFonts w:ascii="Times New Roman" w:hAnsi="Times New Roman"/>
          <w:bCs/>
          <w:spacing w:val="-2"/>
          <w:sz w:val="23"/>
          <w:szCs w:val="23"/>
        </w:rPr>
        <w:t xml:space="preserve">US$ </w:t>
      </w:r>
      <w:r w:rsidR="001A6FBB" w:rsidRPr="00CC36C7">
        <w:rPr>
          <w:rFonts w:ascii="Times New Roman" w:hAnsi="Times New Roman"/>
          <w:bCs/>
          <w:spacing w:val="-2"/>
          <w:sz w:val="23"/>
          <w:szCs w:val="23"/>
        </w:rPr>
        <w:t>200</w:t>
      </w:r>
      <w:r w:rsidR="00F179BE" w:rsidRPr="00CC36C7">
        <w:rPr>
          <w:rFonts w:ascii="Times New Roman" w:hAnsi="Times New Roman"/>
          <w:bCs/>
          <w:spacing w:val="-2"/>
          <w:sz w:val="23"/>
          <w:szCs w:val="23"/>
        </w:rPr>
        <w:t xml:space="preserve"> </w:t>
      </w:r>
      <w:r w:rsidR="000E219D" w:rsidRPr="00CC36C7">
        <w:rPr>
          <w:rFonts w:ascii="Times New Roman" w:hAnsi="Times New Roman"/>
          <w:bCs/>
          <w:sz w:val="23"/>
          <w:szCs w:val="23"/>
        </w:rPr>
        <w:t>million</w:t>
      </w:r>
      <w:r w:rsidR="000E219D" w:rsidRPr="00CC36C7">
        <w:rPr>
          <w:rFonts w:ascii="Times New Roman" w:hAnsi="Times New Roman"/>
          <w:bCs/>
          <w:iCs/>
          <w:spacing w:val="-2"/>
          <w:sz w:val="23"/>
          <w:szCs w:val="23"/>
        </w:rPr>
        <w:t xml:space="preserve"> </w:t>
      </w:r>
      <w:r w:rsidR="008E1EDD" w:rsidRPr="00CC36C7">
        <w:rPr>
          <w:rFonts w:ascii="Times New Roman" w:hAnsi="Times New Roman"/>
          <w:bCs/>
          <w:iCs/>
          <w:spacing w:val="-2"/>
          <w:sz w:val="23"/>
          <w:szCs w:val="23"/>
        </w:rPr>
        <w:t>(</w:t>
      </w:r>
      <w:r w:rsidR="008E1EDD" w:rsidRPr="00CC36C7">
        <w:rPr>
          <w:rFonts w:ascii="Times New Roman" w:hAnsi="Times New Roman"/>
          <w:bCs/>
          <w:spacing w:val="-2"/>
          <w:sz w:val="23"/>
          <w:szCs w:val="23"/>
        </w:rPr>
        <w:t xml:space="preserve">EUR </w:t>
      </w:r>
      <w:r w:rsidR="008E1EDD" w:rsidRPr="00CC36C7">
        <w:rPr>
          <w:rFonts w:ascii="Times New Roman" w:hAnsi="Times New Roman"/>
          <w:bCs/>
          <w:sz w:val="23"/>
          <w:szCs w:val="23"/>
        </w:rPr>
        <w:t xml:space="preserve">183.90 million) </w:t>
      </w:r>
      <w:r w:rsidRPr="00CC36C7">
        <w:rPr>
          <w:rFonts w:ascii="Times New Roman" w:hAnsi="Times New Roman"/>
          <w:bCs/>
          <w:spacing w:val="-2"/>
          <w:sz w:val="23"/>
          <w:szCs w:val="23"/>
        </w:rPr>
        <w:t xml:space="preserve">equivalent from the World Bank toward the cost of </w:t>
      </w:r>
      <w:r w:rsidR="001A6FBB" w:rsidRPr="00CC36C7">
        <w:rPr>
          <w:rFonts w:ascii="Times New Roman" w:hAnsi="Times New Roman"/>
          <w:bCs/>
          <w:iCs/>
          <w:spacing w:val="-2"/>
          <w:sz w:val="23"/>
          <w:szCs w:val="23"/>
        </w:rPr>
        <w:t xml:space="preserve">EARTHQUAKE RECOVERY AND PUBLIC HEALTH PREPAREDNESS </w:t>
      </w:r>
      <w:r w:rsidR="001A6FBB" w:rsidRPr="00CC36C7">
        <w:rPr>
          <w:rFonts w:ascii="Times New Roman" w:hAnsi="Times New Roman"/>
          <w:bCs/>
          <w:spacing w:val="-2"/>
          <w:sz w:val="23"/>
          <w:szCs w:val="23"/>
        </w:rPr>
        <w:t>PROJECT</w:t>
      </w:r>
      <w:r w:rsidR="001A6FBB" w:rsidRPr="00CC36C7">
        <w:rPr>
          <w:rFonts w:ascii="Times New Roman" w:hAnsi="Times New Roman"/>
          <w:b/>
          <w:spacing w:val="-2"/>
          <w:sz w:val="23"/>
          <w:szCs w:val="23"/>
        </w:rPr>
        <w:t xml:space="preserve"> </w:t>
      </w:r>
      <w:r w:rsidRPr="00CC36C7">
        <w:rPr>
          <w:rFonts w:ascii="Times New Roman" w:hAnsi="Times New Roman"/>
          <w:spacing w:val="-2"/>
          <w:sz w:val="23"/>
          <w:szCs w:val="23"/>
        </w:rPr>
        <w:t xml:space="preserve">and it intends to apply part of the proceeds to payments for goods, works, </w:t>
      </w:r>
      <w:r w:rsidR="0021187A" w:rsidRPr="00CC36C7">
        <w:rPr>
          <w:rFonts w:ascii="Times New Roman" w:hAnsi="Times New Roman"/>
          <w:spacing w:val="-2"/>
          <w:sz w:val="23"/>
          <w:szCs w:val="23"/>
        </w:rPr>
        <w:t>non-consulting services</w:t>
      </w:r>
      <w:r w:rsidR="00755573" w:rsidRPr="00CC36C7">
        <w:rPr>
          <w:rFonts w:ascii="Times New Roman" w:hAnsi="Times New Roman"/>
          <w:spacing w:val="-2"/>
          <w:sz w:val="23"/>
          <w:szCs w:val="23"/>
        </w:rPr>
        <w:t xml:space="preserve">, </w:t>
      </w:r>
      <w:r w:rsidRPr="00CC36C7">
        <w:rPr>
          <w:rFonts w:ascii="Times New Roman" w:hAnsi="Times New Roman"/>
          <w:spacing w:val="-2"/>
          <w:sz w:val="23"/>
          <w:szCs w:val="23"/>
        </w:rPr>
        <w:t>consulting services</w:t>
      </w:r>
      <w:r w:rsidR="004649B3" w:rsidRPr="00CC36C7">
        <w:rPr>
          <w:rFonts w:ascii="Times New Roman" w:hAnsi="Times New Roman"/>
          <w:spacing w:val="-2"/>
          <w:sz w:val="23"/>
          <w:szCs w:val="23"/>
        </w:rPr>
        <w:t xml:space="preserve"> </w:t>
      </w:r>
      <w:r w:rsidRPr="00CC36C7">
        <w:rPr>
          <w:rFonts w:ascii="Times New Roman" w:hAnsi="Times New Roman"/>
          <w:spacing w:val="-2"/>
          <w:sz w:val="23"/>
          <w:szCs w:val="23"/>
        </w:rPr>
        <w:t xml:space="preserve">to be procured under this project. </w:t>
      </w:r>
      <w:r w:rsidRPr="00CC36C7">
        <w:rPr>
          <w:rFonts w:ascii="Times New Roman" w:hAnsi="Times New Roman"/>
          <w:sz w:val="23"/>
          <w:szCs w:val="23"/>
        </w:rPr>
        <w:t xml:space="preserve">This project will be </w:t>
      </w:r>
      <w:r w:rsidR="008E1EDD" w:rsidRPr="00CC36C7">
        <w:rPr>
          <w:rFonts w:ascii="Times New Roman" w:hAnsi="Times New Roman"/>
          <w:sz w:val="23"/>
          <w:szCs w:val="23"/>
        </w:rPr>
        <w:t xml:space="preserve">jointly </w:t>
      </w:r>
      <w:r w:rsidRPr="00CC36C7">
        <w:rPr>
          <w:rFonts w:ascii="Times New Roman" w:hAnsi="Times New Roman"/>
          <w:sz w:val="23"/>
          <w:szCs w:val="23"/>
        </w:rPr>
        <w:t xml:space="preserve">financed by the </w:t>
      </w:r>
      <w:r w:rsidR="001A6FBB" w:rsidRPr="00CC36C7">
        <w:rPr>
          <w:rFonts w:ascii="Times New Roman" w:hAnsi="Times New Roman"/>
          <w:sz w:val="23"/>
          <w:szCs w:val="23"/>
        </w:rPr>
        <w:t xml:space="preserve">Ministry of Physical Planning, Construction, and State Assets </w:t>
      </w:r>
      <w:r w:rsidR="002746CA" w:rsidRPr="00CC36C7">
        <w:rPr>
          <w:rFonts w:ascii="Times New Roman" w:hAnsi="Times New Roman"/>
          <w:sz w:val="23"/>
          <w:szCs w:val="23"/>
        </w:rPr>
        <w:t xml:space="preserve">(MoPPCSA) </w:t>
      </w:r>
      <w:r w:rsidR="001A6FBB" w:rsidRPr="00CC36C7">
        <w:rPr>
          <w:rFonts w:ascii="Times New Roman" w:hAnsi="Times New Roman"/>
          <w:sz w:val="23"/>
          <w:szCs w:val="23"/>
        </w:rPr>
        <w:t>and Ministry of Health</w:t>
      </w:r>
      <w:r w:rsidR="002746CA" w:rsidRPr="00CC36C7">
        <w:rPr>
          <w:rFonts w:ascii="Times New Roman" w:hAnsi="Times New Roman"/>
          <w:sz w:val="23"/>
          <w:szCs w:val="23"/>
        </w:rPr>
        <w:t xml:space="preserve"> (MoH)</w:t>
      </w:r>
      <w:r w:rsidR="001A6FBB" w:rsidRPr="00CC36C7">
        <w:rPr>
          <w:rFonts w:ascii="Times New Roman" w:hAnsi="Times New Roman"/>
          <w:sz w:val="23"/>
          <w:szCs w:val="23"/>
        </w:rPr>
        <w:t>.</w:t>
      </w:r>
    </w:p>
    <w:p w14:paraId="3663E13C" w14:textId="77777777" w:rsidR="005130C3" w:rsidRPr="00CC36C7" w:rsidRDefault="005130C3" w:rsidP="00E52039">
      <w:pPr>
        <w:suppressAutoHyphens/>
        <w:spacing w:line="276" w:lineRule="auto"/>
        <w:rPr>
          <w:rFonts w:ascii="Times New Roman" w:hAnsi="Times New Roman"/>
          <w:spacing w:val="-2"/>
          <w:sz w:val="23"/>
          <w:szCs w:val="23"/>
        </w:rPr>
      </w:pPr>
    </w:p>
    <w:p w14:paraId="30C4844E" w14:textId="77777777" w:rsidR="000E219D" w:rsidRPr="00CC36C7" w:rsidRDefault="005130C3" w:rsidP="00E52039">
      <w:pPr>
        <w:suppressAutoHyphens/>
        <w:spacing w:line="276" w:lineRule="auto"/>
        <w:rPr>
          <w:rFonts w:ascii="Times New Roman" w:hAnsi="Times New Roman"/>
          <w:spacing w:val="-2"/>
          <w:sz w:val="23"/>
          <w:szCs w:val="23"/>
        </w:rPr>
      </w:pPr>
      <w:r w:rsidRPr="00CC36C7">
        <w:rPr>
          <w:rFonts w:ascii="Times New Roman" w:hAnsi="Times New Roman"/>
          <w:spacing w:val="-2"/>
          <w:sz w:val="23"/>
          <w:szCs w:val="23"/>
        </w:rPr>
        <w:t xml:space="preserve">The project </w:t>
      </w:r>
      <w:r w:rsidR="00755573" w:rsidRPr="00CC36C7">
        <w:rPr>
          <w:rFonts w:ascii="Times New Roman" w:hAnsi="Times New Roman"/>
          <w:spacing w:val="-2"/>
          <w:sz w:val="23"/>
          <w:szCs w:val="23"/>
        </w:rPr>
        <w:t xml:space="preserve">consists of </w:t>
      </w:r>
      <w:r w:rsidRPr="00CC36C7">
        <w:rPr>
          <w:rFonts w:ascii="Times New Roman" w:hAnsi="Times New Roman"/>
          <w:spacing w:val="-2"/>
          <w:sz w:val="23"/>
          <w:szCs w:val="23"/>
        </w:rPr>
        <w:t>the following components</w:t>
      </w:r>
      <w:r w:rsidR="000E219D" w:rsidRPr="00CC36C7">
        <w:rPr>
          <w:rFonts w:ascii="Times New Roman" w:hAnsi="Times New Roman"/>
          <w:spacing w:val="-2"/>
          <w:sz w:val="23"/>
          <w:szCs w:val="23"/>
        </w:rPr>
        <w:t>:</w:t>
      </w:r>
    </w:p>
    <w:p w14:paraId="7E145F14" w14:textId="77777777" w:rsidR="0012492D" w:rsidRPr="00CC36C7" w:rsidRDefault="0012492D" w:rsidP="00E52039">
      <w:pPr>
        <w:suppressAutoHyphens/>
        <w:spacing w:line="276" w:lineRule="auto"/>
        <w:rPr>
          <w:rFonts w:ascii="Times New Roman" w:hAnsi="Times New Roman"/>
          <w:spacing w:val="-2"/>
          <w:sz w:val="23"/>
          <w:szCs w:val="23"/>
        </w:rPr>
      </w:pPr>
    </w:p>
    <w:p w14:paraId="6E906BB0" w14:textId="77777777" w:rsidR="002746CA" w:rsidRPr="00CC36C7" w:rsidRDefault="00F179BE" w:rsidP="00E5203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C36C7">
        <w:rPr>
          <w:rFonts w:ascii="Times New Roman" w:hAnsi="Times New Roman" w:cs="Times New Roman"/>
          <w:b/>
          <w:sz w:val="23"/>
          <w:szCs w:val="23"/>
          <w:lang w:val="en-US"/>
        </w:rPr>
        <w:t>Component 1</w:t>
      </w:r>
      <w:r w:rsidR="002746CA" w:rsidRPr="00CC36C7">
        <w:rPr>
          <w:rFonts w:ascii="Times New Roman" w:hAnsi="Times New Roman" w:cs="Times New Roman"/>
          <w:b/>
          <w:sz w:val="23"/>
          <w:szCs w:val="23"/>
          <w:lang w:val="en-US"/>
        </w:rPr>
        <w:t>:</w:t>
      </w:r>
      <w:r w:rsidRPr="00CC36C7">
        <w:rPr>
          <w:rFonts w:ascii="Times New Roman" w:hAnsi="Times New Roman" w:cs="Times New Roman"/>
          <w:b/>
          <w:sz w:val="23"/>
          <w:szCs w:val="23"/>
          <w:lang w:val="en-US"/>
        </w:rPr>
        <w:t xml:space="preserve"> </w:t>
      </w:r>
      <w:r w:rsidR="002746CA" w:rsidRPr="00CC36C7">
        <w:rPr>
          <w:rFonts w:ascii="Times New Roman" w:hAnsi="Times New Roman" w:cs="Times New Roman"/>
          <w:b/>
          <w:bCs/>
          <w:sz w:val="23"/>
          <w:szCs w:val="23"/>
        </w:rPr>
        <w:t xml:space="preserve">Earthquake Recovery and Reconstruction </w:t>
      </w:r>
      <w:r w:rsidR="002746CA" w:rsidRPr="00CC36C7">
        <w:rPr>
          <w:rFonts w:ascii="Times New Roman" w:hAnsi="Times New Roman" w:cs="Times New Roman"/>
          <w:sz w:val="23"/>
          <w:szCs w:val="23"/>
        </w:rPr>
        <w:t xml:space="preserve">is </w:t>
      </w:r>
      <w:r w:rsidR="00755573" w:rsidRPr="00CC36C7">
        <w:rPr>
          <w:rFonts w:ascii="Times New Roman" w:hAnsi="Times New Roman" w:cs="Times New Roman"/>
          <w:sz w:val="23"/>
          <w:szCs w:val="23"/>
        </w:rPr>
        <w:t xml:space="preserve">a </w:t>
      </w:r>
      <w:r w:rsidR="002746CA" w:rsidRPr="00CC36C7">
        <w:rPr>
          <w:rFonts w:ascii="Times New Roman" w:hAnsi="Times New Roman" w:cs="Times New Roman"/>
          <w:sz w:val="23"/>
          <w:szCs w:val="23"/>
        </w:rPr>
        <w:t>component with activit</w:t>
      </w:r>
      <w:r w:rsidR="00FD278F" w:rsidRPr="00CC36C7">
        <w:rPr>
          <w:rFonts w:ascii="Times New Roman" w:hAnsi="Times New Roman" w:cs="Times New Roman"/>
          <w:sz w:val="23"/>
          <w:szCs w:val="23"/>
        </w:rPr>
        <w:t>i</w:t>
      </w:r>
      <w:r w:rsidR="002746CA" w:rsidRPr="00CC36C7">
        <w:rPr>
          <w:rFonts w:ascii="Times New Roman" w:hAnsi="Times New Roman" w:cs="Times New Roman"/>
          <w:sz w:val="23"/>
          <w:szCs w:val="23"/>
        </w:rPr>
        <w:t xml:space="preserve">es related to reconstruction of buildings damaged by earthquake that hit City of Zagreb, Zagreb County and Krapina-Zagorje County on March 22, 2020. </w:t>
      </w:r>
      <w:r w:rsidR="00FD278F" w:rsidRPr="00CC36C7">
        <w:rPr>
          <w:rFonts w:ascii="Times New Roman" w:hAnsi="Times New Roman" w:cs="Times New Roman"/>
          <w:sz w:val="23"/>
          <w:szCs w:val="23"/>
        </w:rPr>
        <w:t>It consists of the following subcomponents:</w:t>
      </w:r>
      <w:r w:rsidR="00755573" w:rsidRPr="00CC36C7">
        <w:rPr>
          <w:rFonts w:ascii="Times New Roman" w:hAnsi="Times New Roman" w:cs="Times New Roman"/>
          <w:sz w:val="23"/>
          <w:szCs w:val="23"/>
        </w:rPr>
        <w:t xml:space="preserve"> s</w:t>
      </w:r>
      <w:r w:rsidR="002746CA" w:rsidRPr="00CC36C7">
        <w:rPr>
          <w:rFonts w:ascii="Times New Roman" w:hAnsi="Times New Roman" w:cs="Times New Roman"/>
          <w:bCs/>
          <w:sz w:val="23"/>
          <w:szCs w:val="23"/>
        </w:rPr>
        <w:t>ubcomponent 1.1: Immediate Public Safety Interventions</w:t>
      </w:r>
      <w:r w:rsidR="00FD278F" w:rsidRPr="00CC36C7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755573" w:rsidRPr="00CC36C7">
        <w:rPr>
          <w:rFonts w:ascii="Times New Roman" w:hAnsi="Times New Roman" w:cs="Times New Roman"/>
          <w:bCs/>
          <w:sz w:val="23"/>
          <w:szCs w:val="23"/>
        </w:rPr>
        <w:t>s</w:t>
      </w:r>
      <w:r w:rsidR="00FD278F" w:rsidRPr="00CC36C7">
        <w:rPr>
          <w:rFonts w:ascii="Times New Roman" w:hAnsi="Times New Roman" w:cs="Times New Roman"/>
          <w:bCs/>
          <w:sz w:val="23"/>
          <w:szCs w:val="23"/>
        </w:rPr>
        <w:t xml:space="preserve">ubcomponent 1.2: Rehabilitation and Reconstruction of Health and Education Facilities and </w:t>
      </w:r>
      <w:r w:rsidR="00755573" w:rsidRPr="00CC36C7">
        <w:rPr>
          <w:rFonts w:ascii="Times New Roman" w:hAnsi="Times New Roman" w:cs="Times New Roman"/>
          <w:bCs/>
          <w:sz w:val="23"/>
          <w:szCs w:val="23"/>
        </w:rPr>
        <w:t>s</w:t>
      </w:r>
      <w:r w:rsidR="00FD278F" w:rsidRPr="00CC36C7">
        <w:rPr>
          <w:rFonts w:ascii="Times New Roman" w:hAnsi="Times New Roman" w:cs="Times New Roman"/>
          <w:bCs/>
          <w:sz w:val="23"/>
          <w:szCs w:val="23"/>
        </w:rPr>
        <w:t>ubcomponent 1.3:</w:t>
      </w:r>
      <w:r w:rsidR="00AD599A" w:rsidRPr="00CC36C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FD278F" w:rsidRPr="00CC36C7">
        <w:rPr>
          <w:rFonts w:ascii="Times New Roman" w:hAnsi="Times New Roman" w:cs="Times New Roman"/>
          <w:bCs/>
          <w:sz w:val="23"/>
          <w:szCs w:val="23"/>
        </w:rPr>
        <w:t>Housing Reconstruction Support Program Design.</w:t>
      </w:r>
      <w:r w:rsidR="00E52039" w:rsidRPr="00CC36C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52039" w:rsidRPr="00CC36C7">
        <w:rPr>
          <w:rFonts w:ascii="Times New Roman" w:hAnsi="Times New Roman" w:cs="Times New Roman"/>
          <w:sz w:val="23"/>
          <w:szCs w:val="23"/>
        </w:rPr>
        <w:t xml:space="preserve">This componenent is under </w:t>
      </w:r>
      <w:r w:rsidR="00C57DD8" w:rsidRPr="00CC36C7">
        <w:rPr>
          <w:rFonts w:ascii="Times New Roman" w:hAnsi="Times New Roman" w:cs="Times New Roman"/>
          <w:sz w:val="23"/>
          <w:szCs w:val="23"/>
        </w:rPr>
        <w:t>responsibility</w:t>
      </w:r>
      <w:r w:rsidR="00E52039" w:rsidRPr="00CC36C7">
        <w:rPr>
          <w:rFonts w:ascii="Times New Roman" w:hAnsi="Times New Roman" w:cs="Times New Roman"/>
          <w:sz w:val="23"/>
          <w:szCs w:val="23"/>
        </w:rPr>
        <w:t xml:space="preserve"> of MoPPCSA.</w:t>
      </w:r>
    </w:p>
    <w:p w14:paraId="35802EA8" w14:textId="77777777" w:rsidR="00755573" w:rsidRPr="00CC36C7" w:rsidRDefault="00755573" w:rsidP="00E52039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118AB648" w14:textId="77777777" w:rsidR="00E52039" w:rsidRPr="00CC36C7" w:rsidRDefault="00FD278F" w:rsidP="00E52039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6C7">
        <w:rPr>
          <w:rFonts w:ascii="Times New Roman" w:hAnsi="Times New Roman" w:cs="Times New Roman"/>
          <w:b/>
          <w:bCs/>
          <w:sz w:val="23"/>
          <w:szCs w:val="23"/>
        </w:rPr>
        <w:t>Component 2: Public Health Surveillance and Preparedness</w:t>
      </w:r>
      <w:r w:rsidR="00755573" w:rsidRPr="00CC36C7">
        <w:rPr>
          <w:rFonts w:ascii="Times New Roman" w:hAnsi="Times New Roman" w:cs="Times New Roman"/>
          <w:sz w:val="23"/>
          <w:szCs w:val="23"/>
        </w:rPr>
        <w:t xml:space="preserve"> is a component with activities related to strengthen health system capacity for pandemic preparedness</w:t>
      </w:r>
      <w:r w:rsidR="00C57DD8" w:rsidRPr="00CC36C7">
        <w:rPr>
          <w:rFonts w:ascii="Times New Roman" w:hAnsi="Times New Roman" w:cs="Times New Roman"/>
          <w:sz w:val="23"/>
          <w:szCs w:val="23"/>
        </w:rPr>
        <w:t xml:space="preserve">. </w:t>
      </w:r>
      <w:r w:rsidRPr="00CC36C7">
        <w:rPr>
          <w:rFonts w:ascii="Times New Roman" w:hAnsi="Times New Roman" w:cs="Times New Roman"/>
          <w:sz w:val="23"/>
          <w:szCs w:val="23"/>
        </w:rPr>
        <w:t>It consists of the following subcomponents:</w:t>
      </w:r>
      <w:r w:rsidR="00755573" w:rsidRPr="00CC36C7">
        <w:rPr>
          <w:rFonts w:ascii="Times New Roman" w:hAnsi="Times New Roman" w:cs="Times New Roman"/>
          <w:sz w:val="23"/>
          <w:szCs w:val="23"/>
        </w:rPr>
        <w:t xml:space="preserve"> s</w:t>
      </w:r>
      <w:r w:rsidRPr="00CC36C7">
        <w:rPr>
          <w:rFonts w:ascii="Times New Roman" w:hAnsi="Times New Roman" w:cs="Times New Roman"/>
          <w:sz w:val="23"/>
          <w:szCs w:val="23"/>
        </w:rPr>
        <w:t>ubcomponent 2.1: Case management and Surveillance</w:t>
      </w:r>
      <w:r w:rsidR="00755573" w:rsidRPr="00CC36C7">
        <w:rPr>
          <w:rFonts w:ascii="Times New Roman" w:hAnsi="Times New Roman" w:cs="Times New Roman"/>
          <w:sz w:val="23"/>
          <w:szCs w:val="23"/>
        </w:rPr>
        <w:t xml:space="preserve"> and s</w:t>
      </w:r>
      <w:r w:rsidRPr="00CC36C7">
        <w:rPr>
          <w:rFonts w:ascii="Times New Roman" w:hAnsi="Times New Roman" w:cs="Times New Roman"/>
          <w:sz w:val="23"/>
          <w:szCs w:val="23"/>
        </w:rPr>
        <w:t>ubcomponent 2.2: Public Health Preparedness</w:t>
      </w:r>
      <w:r w:rsidR="00755573" w:rsidRPr="00CC36C7">
        <w:rPr>
          <w:rFonts w:ascii="Times New Roman" w:hAnsi="Times New Roman" w:cs="Times New Roman"/>
          <w:sz w:val="23"/>
          <w:szCs w:val="23"/>
        </w:rPr>
        <w:t>.</w:t>
      </w:r>
      <w:r w:rsidR="00E52039" w:rsidRPr="00CC36C7">
        <w:rPr>
          <w:rFonts w:ascii="Times New Roman" w:hAnsi="Times New Roman" w:cs="Times New Roman"/>
          <w:sz w:val="23"/>
          <w:szCs w:val="23"/>
        </w:rPr>
        <w:t xml:space="preserve"> This componenent is under </w:t>
      </w:r>
      <w:r w:rsidR="00C57DD8" w:rsidRPr="00CC36C7">
        <w:rPr>
          <w:rFonts w:ascii="Times New Roman" w:hAnsi="Times New Roman" w:cs="Times New Roman"/>
          <w:sz w:val="23"/>
          <w:szCs w:val="23"/>
        </w:rPr>
        <w:t>responsibility</w:t>
      </w:r>
      <w:r w:rsidR="00E52039" w:rsidRPr="00CC36C7">
        <w:rPr>
          <w:rFonts w:ascii="Times New Roman" w:hAnsi="Times New Roman" w:cs="Times New Roman"/>
          <w:sz w:val="23"/>
          <w:szCs w:val="23"/>
        </w:rPr>
        <w:t xml:space="preserve"> of MoH.</w:t>
      </w:r>
    </w:p>
    <w:p w14:paraId="297F2A44" w14:textId="77777777" w:rsidR="00A973BD" w:rsidRPr="00CC36C7" w:rsidRDefault="00A973BD" w:rsidP="00A973BD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B37A008" w14:textId="77777777" w:rsidR="00A973BD" w:rsidRPr="00CC36C7" w:rsidRDefault="00FD278F" w:rsidP="00A973BD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6C7">
        <w:rPr>
          <w:rFonts w:ascii="Times New Roman" w:hAnsi="Times New Roman" w:cs="Times New Roman"/>
          <w:b/>
          <w:bCs/>
          <w:sz w:val="23"/>
          <w:szCs w:val="23"/>
        </w:rPr>
        <w:t>Component 3: Project Management</w:t>
      </w:r>
      <w:r w:rsidR="00C57DD8" w:rsidRPr="00CC36C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57DD8" w:rsidRPr="00CC36C7">
        <w:rPr>
          <w:rFonts w:ascii="Times New Roman" w:hAnsi="Times New Roman" w:cs="Times New Roman"/>
          <w:sz w:val="23"/>
          <w:szCs w:val="23"/>
        </w:rPr>
        <w:t xml:space="preserve">is a component with activities related to strengthen the technical and institutional capacity of the project implementing agencies. It will finance two Project </w:t>
      </w:r>
      <w:r w:rsidR="00D7118D" w:rsidRPr="00CC36C7">
        <w:rPr>
          <w:rFonts w:ascii="Times New Roman" w:hAnsi="Times New Roman" w:cs="Times New Roman"/>
          <w:sz w:val="23"/>
          <w:szCs w:val="23"/>
        </w:rPr>
        <w:t>I</w:t>
      </w:r>
      <w:r w:rsidR="00C57DD8" w:rsidRPr="00CC36C7">
        <w:rPr>
          <w:rFonts w:ascii="Times New Roman" w:hAnsi="Times New Roman" w:cs="Times New Roman"/>
          <w:sz w:val="23"/>
          <w:szCs w:val="23"/>
        </w:rPr>
        <w:t>mplementation Units</w:t>
      </w:r>
      <w:r w:rsidR="009945D2" w:rsidRPr="00CC36C7">
        <w:rPr>
          <w:rFonts w:ascii="Times New Roman" w:hAnsi="Times New Roman" w:cs="Times New Roman"/>
          <w:sz w:val="23"/>
          <w:szCs w:val="23"/>
        </w:rPr>
        <w:t xml:space="preserve"> (PIU). </w:t>
      </w:r>
    </w:p>
    <w:p w14:paraId="616314E4" w14:textId="77777777" w:rsidR="00A973BD" w:rsidRPr="00CC36C7" w:rsidRDefault="009945D2" w:rsidP="00A973BD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6C7">
        <w:rPr>
          <w:rFonts w:ascii="Times New Roman" w:hAnsi="Times New Roman" w:cs="Times New Roman"/>
          <w:sz w:val="23"/>
          <w:szCs w:val="23"/>
        </w:rPr>
        <w:t xml:space="preserve">1) </w:t>
      </w:r>
      <w:r w:rsidR="00090028" w:rsidRPr="00CC36C7">
        <w:rPr>
          <w:rFonts w:ascii="Times New Roman" w:hAnsi="Times New Roman" w:cs="Times New Roman"/>
          <w:sz w:val="23"/>
          <w:szCs w:val="23"/>
        </w:rPr>
        <w:t>The main Project Implementation Unit (PIU) will be established within the MoPPCSA. The MoPPCSA PIU (PIU-1) will be responsible for Component 1, as well as civil works under Component 2 and will be accountable for reporting to both the World Bank and the P</w:t>
      </w:r>
      <w:r w:rsidRPr="00CC36C7">
        <w:rPr>
          <w:rFonts w:ascii="Times New Roman" w:hAnsi="Times New Roman" w:cs="Times New Roman"/>
          <w:sz w:val="23"/>
          <w:szCs w:val="23"/>
        </w:rPr>
        <w:t xml:space="preserve">roject </w:t>
      </w:r>
      <w:r w:rsidR="00090028" w:rsidRPr="00CC36C7">
        <w:rPr>
          <w:rFonts w:ascii="Times New Roman" w:hAnsi="Times New Roman" w:cs="Times New Roman"/>
          <w:sz w:val="23"/>
          <w:szCs w:val="23"/>
        </w:rPr>
        <w:t>S</w:t>
      </w:r>
      <w:r w:rsidRPr="00CC36C7">
        <w:rPr>
          <w:rFonts w:ascii="Times New Roman" w:hAnsi="Times New Roman" w:cs="Times New Roman"/>
          <w:sz w:val="23"/>
          <w:szCs w:val="23"/>
        </w:rPr>
        <w:t xml:space="preserve">teering </w:t>
      </w:r>
      <w:r w:rsidR="00090028" w:rsidRPr="00CC36C7">
        <w:rPr>
          <w:rFonts w:ascii="Times New Roman" w:hAnsi="Times New Roman" w:cs="Times New Roman"/>
          <w:sz w:val="23"/>
          <w:szCs w:val="23"/>
        </w:rPr>
        <w:t>C</w:t>
      </w:r>
      <w:r w:rsidRPr="00CC36C7">
        <w:rPr>
          <w:rFonts w:ascii="Times New Roman" w:hAnsi="Times New Roman" w:cs="Times New Roman"/>
          <w:sz w:val="23"/>
          <w:szCs w:val="23"/>
        </w:rPr>
        <w:t xml:space="preserve">ommittee </w:t>
      </w:r>
      <w:r w:rsidR="00090028" w:rsidRPr="00CC36C7">
        <w:rPr>
          <w:rFonts w:ascii="Times New Roman" w:hAnsi="Times New Roman" w:cs="Times New Roman"/>
          <w:sz w:val="23"/>
          <w:szCs w:val="23"/>
        </w:rPr>
        <w:t xml:space="preserve">on all Project activities and progress. </w:t>
      </w:r>
    </w:p>
    <w:p w14:paraId="66601495" w14:textId="494A72E4" w:rsidR="009945D2" w:rsidRPr="00CC36C7" w:rsidRDefault="009945D2" w:rsidP="00A973BD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C36C7">
        <w:rPr>
          <w:rFonts w:ascii="Times New Roman" w:hAnsi="Times New Roman" w:cs="Times New Roman"/>
          <w:sz w:val="23"/>
          <w:szCs w:val="23"/>
        </w:rPr>
        <w:lastRenderedPageBreak/>
        <w:t>2) The</w:t>
      </w:r>
      <w:r w:rsidR="00090028" w:rsidRPr="00CC36C7">
        <w:rPr>
          <w:rFonts w:ascii="Times New Roman" w:hAnsi="Times New Roman" w:cs="Times New Roman"/>
          <w:sz w:val="23"/>
          <w:szCs w:val="23"/>
        </w:rPr>
        <w:t xml:space="preserve"> second PIU, the MoH PIU (PIU-2), will be established within the MoH and will be responsible for Component 2. </w:t>
      </w:r>
    </w:p>
    <w:p w14:paraId="4826611B" w14:textId="77777777" w:rsidR="00A973BD" w:rsidRPr="00CC36C7" w:rsidRDefault="00A973BD" w:rsidP="00A973BD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F02921E" w14:textId="77777777" w:rsidR="005130C3" w:rsidRPr="00CC36C7" w:rsidRDefault="005130C3" w:rsidP="00A850EE">
      <w:pPr>
        <w:suppressAutoHyphens/>
        <w:spacing w:line="276" w:lineRule="auto"/>
        <w:jc w:val="both"/>
        <w:rPr>
          <w:rFonts w:ascii="Times New Roman" w:hAnsi="Times New Roman"/>
          <w:i/>
          <w:spacing w:val="-2"/>
          <w:sz w:val="23"/>
          <w:szCs w:val="23"/>
        </w:rPr>
      </w:pPr>
      <w:r w:rsidRPr="00CC36C7">
        <w:rPr>
          <w:rFonts w:ascii="Times New Roman" w:hAnsi="Times New Roman"/>
          <w:spacing w:val="-2"/>
          <w:sz w:val="23"/>
          <w:szCs w:val="23"/>
        </w:rPr>
        <w:t xml:space="preserve">Procurement of contracts financed by the World Bank will be conducted through the procedures as specified in the World Bank’s </w:t>
      </w:r>
      <w:r w:rsidR="00F9028C" w:rsidRPr="00CC36C7">
        <w:rPr>
          <w:rFonts w:ascii="Times New Roman" w:hAnsi="Times New Roman"/>
          <w:i/>
          <w:spacing w:val="-2"/>
          <w:sz w:val="23"/>
          <w:szCs w:val="23"/>
        </w:rPr>
        <w:t>Procurement Regulations for IPF Borrowers</w:t>
      </w:r>
      <w:r w:rsidR="002B264E" w:rsidRPr="00CC36C7">
        <w:rPr>
          <w:rFonts w:ascii="Times New Roman" w:hAnsi="Times New Roman"/>
          <w:i/>
          <w:spacing w:val="-2"/>
          <w:sz w:val="23"/>
          <w:szCs w:val="23"/>
        </w:rPr>
        <w:t xml:space="preserve"> (July 2016</w:t>
      </w:r>
      <w:r w:rsidR="001A114B" w:rsidRPr="00CC36C7">
        <w:rPr>
          <w:rFonts w:ascii="Times New Roman" w:hAnsi="Times New Roman"/>
          <w:i/>
          <w:spacing w:val="-2"/>
          <w:sz w:val="23"/>
          <w:szCs w:val="23"/>
        </w:rPr>
        <w:t>, revised November 2017</w:t>
      </w:r>
      <w:r w:rsidR="00F179BE" w:rsidRPr="00CC36C7">
        <w:rPr>
          <w:rFonts w:ascii="Times New Roman" w:hAnsi="Times New Roman"/>
          <w:i/>
          <w:spacing w:val="-2"/>
          <w:sz w:val="23"/>
          <w:szCs w:val="23"/>
        </w:rPr>
        <w:t xml:space="preserve"> and August 2018</w:t>
      </w:r>
      <w:r w:rsidR="002B264E" w:rsidRPr="00CC36C7">
        <w:rPr>
          <w:rFonts w:ascii="Times New Roman" w:hAnsi="Times New Roman"/>
          <w:i/>
          <w:spacing w:val="-2"/>
          <w:sz w:val="23"/>
          <w:szCs w:val="23"/>
        </w:rPr>
        <w:t>)</w:t>
      </w:r>
      <w:r w:rsidR="00F9028C" w:rsidRPr="00CC36C7">
        <w:rPr>
          <w:rFonts w:ascii="Times New Roman" w:hAnsi="Times New Roman"/>
          <w:i/>
          <w:spacing w:val="-2"/>
          <w:sz w:val="23"/>
          <w:szCs w:val="23"/>
        </w:rPr>
        <w:t xml:space="preserve"> (</w:t>
      </w:r>
      <w:r w:rsidR="002B264E" w:rsidRPr="00CC36C7">
        <w:rPr>
          <w:rFonts w:ascii="Times New Roman" w:hAnsi="Times New Roman"/>
          <w:i/>
          <w:spacing w:val="-2"/>
          <w:sz w:val="23"/>
          <w:szCs w:val="23"/>
        </w:rPr>
        <w:t xml:space="preserve">Procurement </w:t>
      </w:r>
      <w:r w:rsidR="00F9028C" w:rsidRPr="00CC36C7">
        <w:rPr>
          <w:rFonts w:ascii="Times New Roman" w:hAnsi="Times New Roman"/>
          <w:i/>
          <w:spacing w:val="-2"/>
          <w:sz w:val="23"/>
          <w:szCs w:val="23"/>
        </w:rPr>
        <w:t>Regulations)</w:t>
      </w:r>
      <w:r w:rsidRPr="00CC36C7">
        <w:rPr>
          <w:rFonts w:ascii="Times New Roman" w:hAnsi="Times New Roman"/>
          <w:spacing w:val="-2"/>
          <w:sz w:val="23"/>
          <w:szCs w:val="23"/>
        </w:rPr>
        <w:t xml:space="preserve">, and is open to all </w:t>
      </w:r>
      <w:r w:rsidR="00931E8E" w:rsidRPr="00CC36C7">
        <w:rPr>
          <w:rFonts w:ascii="Times New Roman" w:hAnsi="Times New Roman"/>
          <w:spacing w:val="-2"/>
          <w:sz w:val="23"/>
          <w:szCs w:val="23"/>
        </w:rPr>
        <w:t xml:space="preserve">eligible </w:t>
      </w:r>
      <w:r w:rsidR="00C63FF3" w:rsidRPr="00CC36C7">
        <w:rPr>
          <w:rFonts w:ascii="Times New Roman" w:hAnsi="Times New Roman"/>
          <w:spacing w:val="-2"/>
          <w:sz w:val="23"/>
          <w:szCs w:val="23"/>
        </w:rPr>
        <w:t>firms and individuals</w:t>
      </w:r>
      <w:r w:rsidR="00F179BE" w:rsidRPr="00CC36C7">
        <w:rPr>
          <w:rFonts w:ascii="Times New Roman" w:hAnsi="Times New Roman"/>
          <w:spacing w:val="-2"/>
          <w:sz w:val="23"/>
          <w:szCs w:val="23"/>
        </w:rPr>
        <w:t xml:space="preserve"> </w:t>
      </w:r>
      <w:r w:rsidRPr="00CC36C7">
        <w:rPr>
          <w:rFonts w:ascii="Times New Roman" w:hAnsi="Times New Roman"/>
          <w:spacing w:val="-2"/>
          <w:sz w:val="23"/>
          <w:szCs w:val="23"/>
        </w:rPr>
        <w:t xml:space="preserve">as defined in the </w:t>
      </w:r>
      <w:r w:rsidR="002B264E" w:rsidRPr="00CC36C7">
        <w:rPr>
          <w:rFonts w:ascii="Times New Roman" w:hAnsi="Times New Roman"/>
          <w:i/>
          <w:spacing w:val="-2"/>
          <w:sz w:val="23"/>
          <w:szCs w:val="23"/>
        </w:rPr>
        <w:t xml:space="preserve">Procurement </w:t>
      </w:r>
      <w:r w:rsidR="00F9028C" w:rsidRPr="00CC36C7">
        <w:rPr>
          <w:rFonts w:ascii="Times New Roman" w:hAnsi="Times New Roman"/>
          <w:i/>
          <w:spacing w:val="-2"/>
          <w:sz w:val="23"/>
          <w:szCs w:val="23"/>
        </w:rPr>
        <w:t>Regulations</w:t>
      </w:r>
      <w:r w:rsidRPr="00CC36C7">
        <w:rPr>
          <w:rFonts w:ascii="Times New Roman" w:hAnsi="Times New Roman"/>
          <w:spacing w:val="-2"/>
          <w:sz w:val="23"/>
          <w:szCs w:val="23"/>
        </w:rPr>
        <w:t>.</w:t>
      </w:r>
      <w:r w:rsidR="000E5493" w:rsidRPr="00CC36C7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F179BE" w:rsidRPr="00CC36C7">
        <w:rPr>
          <w:rFonts w:ascii="Times New Roman" w:hAnsi="Times New Roman"/>
          <w:spacing w:val="-2"/>
          <w:sz w:val="23"/>
          <w:szCs w:val="23"/>
        </w:rPr>
        <w:t>T</w:t>
      </w:r>
      <w:r w:rsidR="000E5493" w:rsidRPr="00CC36C7">
        <w:rPr>
          <w:rFonts w:ascii="Times New Roman" w:hAnsi="Times New Roman"/>
          <w:spacing w:val="-2"/>
          <w:sz w:val="23"/>
          <w:szCs w:val="23"/>
        </w:rPr>
        <w:t>he World Bank shall arrange the publication on its external website of the agreed initial procurement plan and all subsequent updates once it has provided a no objection.</w:t>
      </w:r>
    </w:p>
    <w:p w14:paraId="70AC3148" w14:textId="77777777" w:rsidR="005130C3" w:rsidRPr="00CC36C7" w:rsidRDefault="005130C3" w:rsidP="00A850EE">
      <w:pPr>
        <w:suppressAutoHyphens/>
        <w:spacing w:line="276" w:lineRule="auto"/>
        <w:rPr>
          <w:rFonts w:ascii="Times New Roman" w:hAnsi="Times New Roman"/>
          <w:spacing w:val="-2"/>
          <w:sz w:val="23"/>
          <w:szCs w:val="23"/>
        </w:rPr>
      </w:pPr>
    </w:p>
    <w:p w14:paraId="18EB93B1" w14:textId="78B4B35D" w:rsidR="005130C3" w:rsidRPr="00CC36C7" w:rsidRDefault="005130C3" w:rsidP="00A850EE">
      <w:pPr>
        <w:suppressAutoHyphens/>
        <w:spacing w:line="276" w:lineRule="auto"/>
        <w:jc w:val="both"/>
        <w:rPr>
          <w:rFonts w:ascii="Times New Roman" w:hAnsi="Times New Roman"/>
          <w:iCs/>
          <w:spacing w:val="-2"/>
          <w:sz w:val="23"/>
          <w:szCs w:val="23"/>
        </w:rPr>
      </w:pPr>
      <w:r w:rsidRPr="00CC36C7">
        <w:rPr>
          <w:rFonts w:ascii="Times New Roman" w:hAnsi="Times New Roman"/>
          <w:spacing w:val="-2"/>
          <w:sz w:val="23"/>
          <w:szCs w:val="23"/>
        </w:rPr>
        <w:t>Specific procurement notices for contracts</w:t>
      </w:r>
      <w:r w:rsidR="00F9028C" w:rsidRPr="00CC36C7">
        <w:rPr>
          <w:rFonts w:ascii="Times New Roman" w:hAnsi="Times New Roman"/>
          <w:spacing w:val="-2"/>
          <w:sz w:val="23"/>
          <w:szCs w:val="23"/>
        </w:rPr>
        <w:t xml:space="preserve"> subject to open international competitive procurement</w:t>
      </w:r>
      <w:r w:rsidRPr="00CC36C7">
        <w:rPr>
          <w:rFonts w:ascii="Times New Roman" w:hAnsi="Times New Roman"/>
          <w:spacing w:val="-2"/>
          <w:sz w:val="23"/>
          <w:szCs w:val="23"/>
        </w:rPr>
        <w:t xml:space="preserve"> will be announced, as they become available, in </w:t>
      </w:r>
      <w:hyperlink r:id="rId7" w:history="1">
        <w:r w:rsidRPr="00CC36C7">
          <w:rPr>
            <w:rStyle w:val="Hiperveza"/>
            <w:rFonts w:ascii="Times New Roman" w:hAnsi="Times New Roman"/>
            <w:i/>
            <w:spacing w:val="-2"/>
            <w:sz w:val="23"/>
            <w:szCs w:val="23"/>
          </w:rPr>
          <w:t>UN Development Business</w:t>
        </w:r>
      </w:hyperlink>
      <w:r w:rsidR="00833E87" w:rsidRPr="00CC36C7">
        <w:rPr>
          <w:rFonts w:ascii="Times New Roman" w:hAnsi="Times New Roman"/>
          <w:i/>
          <w:spacing w:val="-2"/>
          <w:sz w:val="23"/>
          <w:szCs w:val="23"/>
        </w:rPr>
        <w:t xml:space="preserve"> </w:t>
      </w:r>
      <w:r w:rsidR="00833E87" w:rsidRPr="00CC36C7">
        <w:rPr>
          <w:rFonts w:ascii="Times New Roman" w:hAnsi="Times New Roman"/>
          <w:spacing w:val="-2"/>
          <w:sz w:val="23"/>
          <w:szCs w:val="23"/>
        </w:rPr>
        <w:t>online,</w:t>
      </w:r>
      <w:r w:rsidR="003A7AFF" w:rsidRPr="00CC36C7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F9028C" w:rsidRPr="00CC36C7">
        <w:rPr>
          <w:rFonts w:ascii="Times New Roman" w:hAnsi="Times New Roman"/>
          <w:spacing w:val="-2"/>
          <w:sz w:val="23"/>
          <w:szCs w:val="23"/>
        </w:rPr>
        <w:t>on the World Bank’s external website</w:t>
      </w:r>
      <w:r w:rsidR="00833E87" w:rsidRPr="00CC36C7">
        <w:rPr>
          <w:rFonts w:ascii="Times New Roman" w:hAnsi="Times New Roman"/>
          <w:spacing w:val="-2"/>
          <w:sz w:val="23"/>
          <w:szCs w:val="23"/>
        </w:rPr>
        <w:t xml:space="preserve"> and</w:t>
      </w:r>
      <w:r w:rsidR="000E219D" w:rsidRPr="00CC36C7">
        <w:rPr>
          <w:rFonts w:ascii="Times New Roman" w:hAnsi="Times New Roman"/>
          <w:spacing w:val="-2"/>
          <w:sz w:val="23"/>
          <w:szCs w:val="23"/>
        </w:rPr>
        <w:t xml:space="preserve"> on free-access web site of </w:t>
      </w:r>
      <w:r w:rsidR="00D7118D" w:rsidRPr="00CC36C7">
        <w:rPr>
          <w:rFonts w:ascii="Times New Roman" w:hAnsi="Times New Roman"/>
          <w:sz w:val="23"/>
          <w:szCs w:val="23"/>
        </w:rPr>
        <w:t xml:space="preserve">MoPPCSA web site link: </w:t>
      </w:r>
      <w:hyperlink r:id="rId8" w:history="1">
        <w:r w:rsidR="005339DE" w:rsidRPr="00CC36C7">
          <w:rPr>
            <w:rStyle w:val="Hiperveza"/>
            <w:rFonts w:ascii="Times New Roman" w:hAnsi="Times New Roman"/>
            <w:sz w:val="23"/>
            <w:szCs w:val="23"/>
          </w:rPr>
          <w:t>https://mpgi.gov.hr/</w:t>
        </w:r>
      </w:hyperlink>
      <w:r w:rsidR="005339DE" w:rsidRPr="00CC36C7">
        <w:rPr>
          <w:rFonts w:ascii="Times New Roman" w:hAnsi="Times New Roman"/>
          <w:sz w:val="23"/>
          <w:szCs w:val="23"/>
        </w:rPr>
        <w:t xml:space="preserve"> </w:t>
      </w:r>
      <w:r w:rsidR="000E219D" w:rsidRPr="00CC36C7">
        <w:rPr>
          <w:rFonts w:ascii="Times New Roman" w:hAnsi="Times New Roman"/>
          <w:spacing w:val="-2"/>
          <w:sz w:val="23"/>
          <w:szCs w:val="23"/>
        </w:rPr>
        <w:t xml:space="preserve">and </w:t>
      </w:r>
      <w:r w:rsidR="00D7118D" w:rsidRPr="00CC36C7">
        <w:rPr>
          <w:rFonts w:ascii="Times New Roman" w:hAnsi="Times New Roman"/>
          <w:spacing w:val="-2"/>
          <w:sz w:val="23"/>
          <w:szCs w:val="23"/>
        </w:rPr>
        <w:t xml:space="preserve">MoH </w:t>
      </w:r>
      <w:r w:rsidR="00D7118D" w:rsidRPr="00CC36C7">
        <w:rPr>
          <w:rFonts w:ascii="Times New Roman" w:hAnsi="Times New Roman"/>
          <w:sz w:val="23"/>
          <w:szCs w:val="23"/>
        </w:rPr>
        <w:t xml:space="preserve">web site link: </w:t>
      </w:r>
      <w:bookmarkStart w:id="1" w:name="_Hlk80697079"/>
      <w:r w:rsidR="005339DE" w:rsidRPr="00CC36C7">
        <w:rPr>
          <w:rFonts w:ascii="Times New Roman" w:hAnsi="Times New Roman"/>
          <w:sz w:val="23"/>
          <w:szCs w:val="23"/>
        </w:rPr>
        <w:fldChar w:fldCharType="begin"/>
      </w:r>
      <w:r w:rsidR="005339DE" w:rsidRPr="00CC36C7">
        <w:rPr>
          <w:rFonts w:ascii="Times New Roman" w:hAnsi="Times New Roman"/>
          <w:sz w:val="23"/>
          <w:szCs w:val="23"/>
        </w:rPr>
        <w:instrText xml:space="preserve"> HYPERLINK "https://zdravlje.gov.hr/" </w:instrText>
      </w:r>
      <w:r w:rsidR="005339DE" w:rsidRPr="00CC36C7">
        <w:rPr>
          <w:rFonts w:ascii="Times New Roman" w:hAnsi="Times New Roman"/>
          <w:sz w:val="23"/>
          <w:szCs w:val="23"/>
        </w:rPr>
        <w:fldChar w:fldCharType="separate"/>
      </w:r>
      <w:r w:rsidR="005339DE" w:rsidRPr="00CC36C7">
        <w:rPr>
          <w:rStyle w:val="Hiperveza"/>
          <w:rFonts w:ascii="Times New Roman" w:hAnsi="Times New Roman"/>
          <w:sz w:val="23"/>
          <w:szCs w:val="23"/>
        </w:rPr>
        <w:t>https:</w:t>
      </w:r>
      <w:bookmarkEnd w:id="1"/>
      <w:r w:rsidR="005339DE" w:rsidRPr="00CC36C7">
        <w:rPr>
          <w:rStyle w:val="Hiperveza"/>
          <w:rFonts w:ascii="Times New Roman" w:hAnsi="Times New Roman"/>
          <w:sz w:val="23"/>
          <w:szCs w:val="23"/>
        </w:rPr>
        <w:t>//zdravlje.gov.hr/</w:t>
      </w:r>
      <w:r w:rsidR="005339DE" w:rsidRPr="00CC36C7">
        <w:rPr>
          <w:rFonts w:ascii="Times New Roman" w:hAnsi="Times New Roman"/>
          <w:sz w:val="23"/>
          <w:szCs w:val="23"/>
        </w:rPr>
        <w:fldChar w:fldCharType="end"/>
      </w:r>
      <w:bookmarkStart w:id="2" w:name="_Hlk80697005"/>
      <w:r w:rsidR="005339DE" w:rsidRPr="00CC36C7">
        <w:rPr>
          <w:rFonts w:ascii="Times New Roman" w:hAnsi="Times New Roman"/>
          <w:sz w:val="23"/>
          <w:szCs w:val="23"/>
        </w:rPr>
        <w:t xml:space="preserve"> </w:t>
      </w:r>
      <w:bookmarkEnd w:id="2"/>
      <w:r w:rsidR="00D7118D" w:rsidRPr="00CC36C7">
        <w:rPr>
          <w:rFonts w:ascii="Times New Roman" w:hAnsi="Times New Roman"/>
          <w:sz w:val="23"/>
          <w:szCs w:val="23"/>
        </w:rPr>
        <w:t xml:space="preserve">and </w:t>
      </w:r>
      <w:r w:rsidR="000E219D" w:rsidRPr="00CC36C7">
        <w:rPr>
          <w:rFonts w:ascii="Times New Roman" w:hAnsi="Times New Roman"/>
          <w:spacing w:val="-2"/>
          <w:sz w:val="23"/>
          <w:szCs w:val="23"/>
        </w:rPr>
        <w:t xml:space="preserve">in </w:t>
      </w:r>
      <w:r w:rsidR="00833E87" w:rsidRPr="00CC36C7">
        <w:rPr>
          <w:rFonts w:ascii="Times New Roman" w:hAnsi="Times New Roman"/>
          <w:spacing w:val="-2"/>
          <w:sz w:val="23"/>
          <w:szCs w:val="23"/>
        </w:rPr>
        <w:t xml:space="preserve">official gazette </w:t>
      </w:r>
      <w:r w:rsidR="000E219D" w:rsidRPr="00CC36C7">
        <w:rPr>
          <w:rFonts w:ascii="Times New Roman" w:hAnsi="Times New Roman"/>
          <w:spacing w:val="-2"/>
          <w:sz w:val="23"/>
          <w:szCs w:val="23"/>
        </w:rPr>
        <w:t>“</w:t>
      </w:r>
      <w:r w:rsidR="000E219D" w:rsidRPr="00CC36C7">
        <w:rPr>
          <w:rFonts w:ascii="Times New Roman" w:hAnsi="Times New Roman"/>
          <w:i/>
          <w:spacing w:val="-2"/>
          <w:sz w:val="23"/>
          <w:szCs w:val="23"/>
          <w:lang w:val="hr-HR"/>
        </w:rPr>
        <w:t>Narodne novine</w:t>
      </w:r>
      <w:r w:rsidR="00B42F97" w:rsidRPr="00CC36C7">
        <w:rPr>
          <w:rFonts w:ascii="Times New Roman" w:hAnsi="Times New Roman"/>
          <w:spacing w:val="-2"/>
          <w:sz w:val="23"/>
          <w:szCs w:val="23"/>
        </w:rPr>
        <w:t>"</w:t>
      </w:r>
      <w:r w:rsidR="000E219D" w:rsidRPr="00CC36C7">
        <w:rPr>
          <w:rFonts w:ascii="Times New Roman" w:hAnsi="Times New Roman"/>
          <w:spacing w:val="-2"/>
          <w:sz w:val="23"/>
          <w:szCs w:val="23"/>
        </w:rPr>
        <w:t>.</w:t>
      </w:r>
    </w:p>
    <w:p w14:paraId="208D9C95" w14:textId="77777777" w:rsidR="005130C3" w:rsidRPr="00CC36C7" w:rsidRDefault="005130C3" w:rsidP="00A850EE">
      <w:pPr>
        <w:suppressAutoHyphens/>
        <w:spacing w:line="276" w:lineRule="auto"/>
        <w:rPr>
          <w:rFonts w:ascii="Times New Roman" w:hAnsi="Times New Roman"/>
          <w:spacing w:val="-2"/>
          <w:sz w:val="23"/>
          <w:szCs w:val="23"/>
        </w:rPr>
      </w:pPr>
    </w:p>
    <w:p w14:paraId="73BCCB34" w14:textId="2C9D4830" w:rsidR="00C80CBF" w:rsidRPr="00CC36C7" w:rsidRDefault="00C80CBF" w:rsidP="00A850EE">
      <w:pPr>
        <w:suppressAutoHyphens/>
        <w:spacing w:line="276" w:lineRule="auto"/>
        <w:rPr>
          <w:rFonts w:ascii="Times New Roman" w:hAnsi="Times New Roman"/>
          <w:spacing w:val="-2"/>
          <w:sz w:val="23"/>
          <w:szCs w:val="23"/>
        </w:rPr>
      </w:pPr>
      <w:r w:rsidRPr="00CC36C7">
        <w:rPr>
          <w:rFonts w:ascii="Times New Roman" w:hAnsi="Times New Roman"/>
          <w:spacing w:val="-2"/>
          <w:sz w:val="23"/>
          <w:szCs w:val="23"/>
        </w:rPr>
        <w:t>Prequalification</w:t>
      </w:r>
      <w:r w:rsidR="00A973BD" w:rsidRPr="00CC36C7">
        <w:rPr>
          <w:rFonts w:ascii="Times New Roman" w:hAnsi="Times New Roman"/>
          <w:spacing w:val="-2"/>
          <w:sz w:val="23"/>
          <w:szCs w:val="23"/>
        </w:rPr>
        <w:t xml:space="preserve"> </w:t>
      </w:r>
      <w:r w:rsidRPr="00CC36C7">
        <w:rPr>
          <w:rFonts w:ascii="Times New Roman" w:hAnsi="Times New Roman"/>
          <w:spacing w:val="-2"/>
          <w:sz w:val="23"/>
          <w:szCs w:val="23"/>
        </w:rPr>
        <w:t>/</w:t>
      </w:r>
      <w:r w:rsidR="00A973BD" w:rsidRPr="00CC36C7">
        <w:rPr>
          <w:rFonts w:ascii="Times New Roman" w:hAnsi="Times New Roman"/>
          <w:spacing w:val="-2"/>
          <w:sz w:val="23"/>
          <w:szCs w:val="23"/>
        </w:rPr>
        <w:t xml:space="preserve"> </w:t>
      </w:r>
      <w:r w:rsidRPr="00CC36C7">
        <w:rPr>
          <w:rFonts w:ascii="Times New Roman" w:hAnsi="Times New Roman"/>
          <w:spacing w:val="-2"/>
          <w:sz w:val="23"/>
          <w:szCs w:val="23"/>
        </w:rPr>
        <w:t>Initial Selection of suppliers and contractors is not anticipated.</w:t>
      </w:r>
    </w:p>
    <w:p w14:paraId="2CCC8A3F" w14:textId="77777777" w:rsidR="00405AC7" w:rsidRPr="00CC36C7" w:rsidRDefault="00405AC7" w:rsidP="00A850EE">
      <w:pPr>
        <w:spacing w:line="276" w:lineRule="auto"/>
        <w:ind w:right="200"/>
        <w:jc w:val="both"/>
        <w:rPr>
          <w:rFonts w:ascii="Times New Roman" w:hAnsi="Times New Roman"/>
          <w:spacing w:val="-2"/>
          <w:sz w:val="23"/>
          <w:szCs w:val="23"/>
        </w:rPr>
      </w:pPr>
    </w:p>
    <w:p w14:paraId="3DE04C35" w14:textId="69D95999" w:rsidR="00696081" w:rsidRPr="00CC36C7" w:rsidRDefault="00696081" w:rsidP="00A850EE">
      <w:pPr>
        <w:spacing w:line="276" w:lineRule="auto"/>
        <w:ind w:right="200"/>
        <w:jc w:val="both"/>
        <w:rPr>
          <w:rFonts w:ascii="Times New Roman" w:hAnsi="Times New Roman"/>
          <w:spacing w:val="-2"/>
          <w:sz w:val="23"/>
          <w:szCs w:val="23"/>
        </w:rPr>
      </w:pPr>
      <w:r w:rsidRPr="00CC36C7">
        <w:rPr>
          <w:rFonts w:ascii="Times New Roman" w:hAnsi="Times New Roman"/>
          <w:spacing w:val="-2"/>
          <w:sz w:val="23"/>
          <w:szCs w:val="23"/>
        </w:rPr>
        <w:t xml:space="preserve">Interested eligible </w:t>
      </w:r>
      <w:r w:rsidR="00AE430C" w:rsidRPr="00CC36C7">
        <w:rPr>
          <w:rFonts w:ascii="Times New Roman" w:hAnsi="Times New Roman"/>
          <w:spacing w:val="-2"/>
          <w:sz w:val="23"/>
          <w:szCs w:val="23"/>
        </w:rPr>
        <w:t>firms and individuals</w:t>
      </w:r>
      <w:r w:rsidRPr="00CC36C7">
        <w:rPr>
          <w:rFonts w:ascii="Times New Roman" w:hAnsi="Times New Roman"/>
          <w:spacing w:val="-2"/>
          <w:sz w:val="23"/>
          <w:szCs w:val="23"/>
        </w:rPr>
        <w:t xml:space="preserve"> who would wish to be considered for the provision of goods, works, non-consulting services and consulting services for the above mentioned project, or those requiring additional information, should contact the Borrower at the address</w:t>
      </w:r>
      <w:r w:rsidR="00E04FC5" w:rsidRPr="00CC36C7">
        <w:rPr>
          <w:rFonts w:ascii="Times New Roman" w:hAnsi="Times New Roman"/>
          <w:spacing w:val="-2"/>
          <w:sz w:val="23"/>
          <w:szCs w:val="23"/>
        </w:rPr>
        <w:t>es</w:t>
      </w:r>
      <w:r w:rsidRPr="00CC36C7">
        <w:rPr>
          <w:rFonts w:ascii="Times New Roman" w:hAnsi="Times New Roman"/>
          <w:spacing w:val="-2"/>
          <w:sz w:val="23"/>
          <w:szCs w:val="23"/>
        </w:rPr>
        <w:t xml:space="preserve"> below:</w:t>
      </w:r>
    </w:p>
    <w:p w14:paraId="2A9D4258" w14:textId="4C955B8B" w:rsidR="006C649A" w:rsidRPr="00CC36C7" w:rsidRDefault="006C649A" w:rsidP="006C649A">
      <w:pPr>
        <w:pStyle w:val="Bezproreda"/>
        <w:rPr>
          <w:rFonts w:ascii="Times New Roman" w:hAnsi="Times New Roman"/>
          <w:sz w:val="23"/>
          <w:szCs w:val="23"/>
        </w:rPr>
      </w:pPr>
    </w:p>
    <w:p w14:paraId="43DA6A63" w14:textId="77777777" w:rsidR="00521F01" w:rsidRPr="00CC36C7" w:rsidRDefault="003E0A3E" w:rsidP="006C649A">
      <w:pPr>
        <w:pStyle w:val="Bezproreda"/>
        <w:rPr>
          <w:rFonts w:ascii="Times New Roman" w:hAnsi="Times New Roman"/>
          <w:spacing w:val="-2"/>
          <w:sz w:val="23"/>
          <w:szCs w:val="23"/>
        </w:rPr>
      </w:pPr>
      <w:r w:rsidRPr="00CC36C7">
        <w:rPr>
          <w:rFonts w:ascii="Times New Roman" w:hAnsi="Times New Roman"/>
          <w:spacing w:val="-2"/>
          <w:sz w:val="23"/>
          <w:szCs w:val="23"/>
        </w:rPr>
        <w:t>MINISTRY OF PHYSICAL PLANNING, CONSTRUCTION, AND STATE ASSETS</w:t>
      </w:r>
    </w:p>
    <w:p w14:paraId="6B20A5CD" w14:textId="18E5BA57" w:rsidR="00521F01" w:rsidRPr="00CC36C7" w:rsidRDefault="00521F01" w:rsidP="00521F01">
      <w:pPr>
        <w:pStyle w:val="Bezproreda"/>
        <w:rPr>
          <w:rFonts w:ascii="Times New Roman" w:hAnsi="Times New Roman"/>
          <w:spacing w:val="-2"/>
          <w:sz w:val="23"/>
          <w:szCs w:val="23"/>
        </w:rPr>
      </w:pPr>
      <w:r w:rsidRPr="00CC36C7">
        <w:rPr>
          <w:rFonts w:ascii="Times New Roman" w:hAnsi="Times New Roman"/>
          <w:spacing w:val="-2"/>
          <w:sz w:val="23"/>
          <w:szCs w:val="23"/>
        </w:rPr>
        <w:t>EARTHQUAKE RECOVERY AND PUBLIC HEALTH PREPAREDNESS PROJECT</w:t>
      </w:r>
    </w:p>
    <w:p w14:paraId="1A890361" w14:textId="020A768B" w:rsidR="0021187A" w:rsidRPr="00CC36C7" w:rsidRDefault="00B42F97" w:rsidP="006C649A">
      <w:pPr>
        <w:pStyle w:val="Bezproreda"/>
        <w:rPr>
          <w:rFonts w:ascii="Times New Roman" w:hAnsi="Times New Roman"/>
          <w:spacing w:val="-2"/>
          <w:sz w:val="23"/>
          <w:szCs w:val="23"/>
        </w:rPr>
      </w:pPr>
      <w:r w:rsidRPr="00CC36C7">
        <w:rPr>
          <w:rFonts w:ascii="Times New Roman" w:hAnsi="Times New Roman"/>
          <w:spacing w:val="-2"/>
          <w:sz w:val="23"/>
          <w:szCs w:val="23"/>
        </w:rPr>
        <w:t>Project Implementation Unit</w:t>
      </w:r>
      <w:r w:rsidR="007D44FD" w:rsidRPr="00CC36C7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AD599A" w:rsidRPr="00CC36C7">
        <w:rPr>
          <w:rFonts w:ascii="Times New Roman" w:hAnsi="Times New Roman"/>
          <w:spacing w:val="-2"/>
          <w:sz w:val="23"/>
          <w:szCs w:val="23"/>
        </w:rPr>
        <w:t>1</w:t>
      </w:r>
    </w:p>
    <w:p w14:paraId="1553560A" w14:textId="77777777" w:rsidR="006F267A" w:rsidRPr="00CC36C7" w:rsidRDefault="00B42F97" w:rsidP="006C649A">
      <w:pPr>
        <w:pStyle w:val="Bezproreda"/>
        <w:rPr>
          <w:rFonts w:ascii="Times New Roman" w:hAnsi="Times New Roman"/>
          <w:spacing w:val="-2"/>
          <w:sz w:val="23"/>
          <w:szCs w:val="23"/>
        </w:rPr>
      </w:pPr>
      <w:r w:rsidRPr="00CC36C7">
        <w:rPr>
          <w:rFonts w:ascii="Times New Roman" w:hAnsi="Times New Roman"/>
          <w:spacing w:val="-2"/>
          <w:sz w:val="23"/>
          <w:szCs w:val="23"/>
        </w:rPr>
        <w:t>Ulica</w:t>
      </w:r>
      <w:r w:rsidR="006F267A" w:rsidRPr="00CC36C7">
        <w:rPr>
          <w:rFonts w:ascii="Times New Roman" w:hAnsi="Times New Roman"/>
          <w:spacing w:val="-2"/>
          <w:sz w:val="23"/>
          <w:szCs w:val="23"/>
        </w:rPr>
        <w:t xml:space="preserve"> </w:t>
      </w:r>
      <w:r w:rsidR="00AD599A" w:rsidRPr="00CC36C7">
        <w:rPr>
          <w:rFonts w:ascii="Times New Roman" w:hAnsi="Times New Roman"/>
          <w:spacing w:val="-2"/>
          <w:sz w:val="23"/>
          <w:szCs w:val="23"/>
        </w:rPr>
        <w:t>R</w:t>
      </w:r>
      <w:r w:rsidR="006F267A" w:rsidRPr="00CC36C7">
        <w:rPr>
          <w:rFonts w:ascii="Times New Roman" w:hAnsi="Times New Roman"/>
          <w:spacing w:val="-2"/>
          <w:sz w:val="23"/>
          <w:szCs w:val="23"/>
        </w:rPr>
        <w:t>epublike Austrije 20</w:t>
      </w:r>
      <w:r w:rsidRPr="00CC36C7">
        <w:rPr>
          <w:rFonts w:ascii="Times New Roman" w:hAnsi="Times New Roman"/>
          <w:spacing w:val="-2"/>
          <w:sz w:val="23"/>
          <w:szCs w:val="23"/>
        </w:rPr>
        <w:t xml:space="preserve">, </w:t>
      </w:r>
    </w:p>
    <w:p w14:paraId="39188125" w14:textId="77777777" w:rsidR="0021187A" w:rsidRPr="00CC36C7" w:rsidRDefault="00B42F97" w:rsidP="007D44FD">
      <w:pPr>
        <w:pStyle w:val="Bezproreda"/>
        <w:rPr>
          <w:rFonts w:ascii="Times New Roman" w:hAnsi="Times New Roman"/>
          <w:spacing w:val="-2"/>
          <w:sz w:val="23"/>
          <w:szCs w:val="23"/>
        </w:rPr>
      </w:pPr>
      <w:r w:rsidRPr="00CC36C7">
        <w:rPr>
          <w:rFonts w:ascii="Times New Roman" w:hAnsi="Times New Roman"/>
          <w:spacing w:val="-2"/>
          <w:sz w:val="23"/>
          <w:szCs w:val="23"/>
        </w:rPr>
        <w:t>HR-10000 Zagreb, Croatia</w:t>
      </w:r>
    </w:p>
    <w:p w14:paraId="7C1F352A" w14:textId="5C67BFE9" w:rsidR="005D0D47" w:rsidRPr="00CC36C7" w:rsidRDefault="005D0D47" w:rsidP="007D44FD">
      <w:pPr>
        <w:pStyle w:val="Bezproreda"/>
        <w:rPr>
          <w:rFonts w:ascii="Times New Roman" w:hAnsi="Times New Roman"/>
          <w:spacing w:val="-2"/>
          <w:sz w:val="23"/>
          <w:szCs w:val="23"/>
        </w:rPr>
      </w:pPr>
      <w:r w:rsidRPr="00CC36C7">
        <w:rPr>
          <w:rFonts w:ascii="Times New Roman" w:hAnsi="Times New Roman"/>
          <w:spacing w:val="-2"/>
          <w:sz w:val="23"/>
          <w:szCs w:val="23"/>
        </w:rPr>
        <w:t xml:space="preserve">Contact person: </w:t>
      </w:r>
      <w:bookmarkStart w:id="3" w:name="_Hlk80697139"/>
      <w:r w:rsidR="00A973BD" w:rsidRPr="00CC36C7">
        <w:rPr>
          <w:rFonts w:ascii="Times New Roman" w:hAnsi="Times New Roman"/>
          <w:spacing w:val="-2"/>
          <w:sz w:val="23"/>
          <w:szCs w:val="23"/>
        </w:rPr>
        <w:t>Vesna Grbac</w:t>
      </w:r>
      <w:bookmarkEnd w:id="3"/>
    </w:p>
    <w:p w14:paraId="54478C76" w14:textId="5CF102E5" w:rsidR="005D0D47" w:rsidRPr="00CC36C7" w:rsidRDefault="005D0D47" w:rsidP="007D44FD">
      <w:pPr>
        <w:pStyle w:val="Bezproreda"/>
        <w:rPr>
          <w:rFonts w:ascii="Times New Roman" w:hAnsi="Times New Roman"/>
          <w:spacing w:val="-2"/>
          <w:sz w:val="23"/>
          <w:szCs w:val="23"/>
        </w:rPr>
      </w:pPr>
      <w:r w:rsidRPr="00CC36C7">
        <w:rPr>
          <w:rFonts w:ascii="Times New Roman" w:hAnsi="Times New Roman"/>
          <w:spacing w:val="-2"/>
          <w:sz w:val="23"/>
          <w:szCs w:val="23"/>
        </w:rPr>
        <w:t xml:space="preserve">Phone: </w:t>
      </w:r>
      <w:r w:rsidR="00A973BD" w:rsidRPr="00CC36C7">
        <w:rPr>
          <w:rFonts w:ascii="Times New Roman" w:hAnsi="Times New Roman"/>
          <w:spacing w:val="-2"/>
          <w:sz w:val="23"/>
          <w:szCs w:val="23"/>
        </w:rPr>
        <w:t xml:space="preserve">+385 1 </w:t>
      </w:r>
      <w:r w:rsidR="0076751F" w:rsidRPr="00CC36C7">
        <w:rPr>
          <w:rFonts w:ascii="Times New Roman" w:hAnsi="Times New Roman"/>
          <w:spacing w:val="-2"/>
          <w:sz w:val="23"/>
          <w:szCs w:val="23"/>
        </w:rPr>
        <w:t>3782402</w:t>
      </w:r>
    </w:p>
    <w:p w14:paraId="57E45C9D" w14:textId="7CB96144" w:rsidR="00DA24A9" w:rsidRPr="00CC36C7" w:rsidRDefault="00DA24A9" w:rsidP="007D44FD">
      <w:pPr>
        <w:pStyle w:val="Bezproreda"/>
        <w:rPr>
          <w:rFonts w:ascii="Times New Roman" w:hAnsi="Times New Roman"/>
          <w:spacing w:val="-2"/>
          <w:sz w:val="23"/>
          <w:szCs w:val="23"/>
        </w:rPr>
      </w:pPr>
      <w:r w:rsidRPr="00CC36C7">
        <w:rPr>
          <w:rFonts w:ascii="Times New Roman" w:hAnsi="Times New Roman"/>
          <w:spacing w:val="-2"/>
          <w:sz w:val="23"/>
          <w:szCs w:val="23"/>
        </w:rPr>
        <w:t xml:space="preserve">e-mail: </w:t>
      </w:r>
      <w:bookmarkStart w:id="4" w:name="_Hlk80697176"/>
      <w:r w:rsidR="00A973BD" w:rsidRPr="00CC36C7">
        <w:rPr>
          <w:rFonts w:ascii="Times New Roman" w:hAnsi="Times New Roman"/>
          <w:spacing w:val="-2"/>
          <w:sz w:val="23"/>
          <w:szCs w:val="23"/>
        </w:rPr>
        <w:t>vesna.grbac@mpgi.hr</w:t>
      </w:r>
      <w:bookmarkEnd w:id="4"/>
    </w:p>
    <w:p w14:paraId="6EC1D364" w14:textId="3B74449C" w:rsidR="001D6B2B" w:rsidRDefault="001D6B2B" w:rsidP="005D0D47">
      <w:pPr>
        <w:spacing w:before="60" w:after="60" w:line="276" w:lineRule="auto"/>
        <w:jc w:val="center"/>
        <w:rPr>
          <w:rFonts w:ascii="Times New Roman" w:hAnsi="Times New Roman"/>
          <w:iCs/>
          <w:spacing w:val="-2"/>
          <w:sz w:val="23"/>
          <w:szCs w:val="23"/>
        </w:rPr>
      </w:pPr>
    </w:p>
    <w:p w14:paraId="7678F434" w14:textId="193D5F70" w:rsidR="001D6B2B" w:rsidRDefault="001D6B2B" w:rsidP="001D6B2B">
      <w:pPr>
        <w:rPr>
          <w:rFonts w:ascii="Times New Roman" w:hAnsi="Times New Roman"/>
          <w:sz w:val="23"/>
          <w:szCs w:val="23"/>
        </w:rPr>
      </w:pPr>
    </w:p>
    <w:p w14:paraId="3AA17FBD" w14:textId="77777777" w:rsidR="00C00798" w:rsidRPr="001D6B2B" w:rsidRDefault="00C00798" w:rsidP="00C00798">
      <w:pPr>
        <w:rPr>
          <w:rFonts w:ascii="Times New Roman" w:hAnsi="Times New Roman"/>
          <w:sz w:val="23"/>
          <w:szCs w:val="23"/>
        </w:rPr>
      </w:pPr>
      <w:r w:rsidRPr="001D6B2B">
        <w:rPr>
          <w:rFonts w:ascii="Times New Roman" w:hAnsi="Times New Roman"/>
          <w:sz w:val="23"/>
          <w:szCs w:val="23"/>
        </w:rPr>
        <w:t xml:space="preserve">MINISTRY OF </w:t>
      </w:r>
      <w:r>
        <w:rPr>
          <w:rFonts w:ascii="Times New Roman" w:hAnsi="Times New Roman"/>
          <w:sz w:val="23"/>
          <w:szCs w:val="23"/>
        </w:rPr>
        <w:t>HEALTH</w:t>
      </w:r>
    </w:p>
    <w:p w14:paraId="60AE508C" w14:textId="77777777" w:rsidR="00C00798" w:rsidRPr="001D6B2B" w:rsidRDefault="00C00798" w:rsidP="00C0079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Project Implementation Unit 2</w:t>
      </w:r>
    </w:p>
    <w:p w14:paraId="1A54F15D" w14:textId="77777777" w:rsidR="00C00798" w:rsidRPr="001D6B2B" w:rsidRDefault="00C00798" w:rsidP="00C0079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Ksaver 200 a</w:t>
      </w:r>
      <w:r w:rsidRPr="001D6B2B">
        <w:rPr>
          <w:rFonts w:ascii="Times New Roman" w:hAnsi="Times New Roman"/>
          <w:sz w:val="23"/>
          <w:szCs w:val="23"/>
        </w:rPr>
        <w:t xml:space="preserve">, </w:t>
      </w:r>
    </w:p>
    <w:p w14:paraId="47BC42D8" w14:textId="77777777" w:rsidR="00C00798" w:rsidRPr="001D6B2B" w:rsidRDefault="00C00798" w:rsidP="00C00798">
      <w:pPr>
        <w:rPr>
          <w:rFonts w:ascii="Times New Roman" w:hAnsi="Times New Roman"/>
          <w:sz w:val="23"/>
          <w:szCs w:val="23"/>
        </w:rPr>
      </w:pPr>
      <w:r w:rsidRPr="001D6B2B">
        <w:rPr>
          <w:rFonts w:ascii="Times New Roman" w:hAnsi="Times New Roman"/>
          <w:sz w:val="23"/>
          <w:szCs w:val="23"/>
        </w:rPr>
        <w:t>HR-10000 Zagreb, Croatia</w:t>
      </w:r>
    </w:p>
    <w:p w14:paraId="1C5D2BF1" w14:textId="77777777" w:rsidR="00C00798" w:rsidRPr="001D6B2B" w:rsidRDefault="00C00798" w:rsidP="00C00798">
      <w:pPr>
        <w:rPr>
          <w:rFonts w:ascii="Times New Roman" w:hAnsi="Times New Roman"/>
          <w:sz w:val="23"/>
          <w:szCs w:val="23"/>
        </w:rPr>
      </w:pPr>
      <w:r w:rsidRPr="001D6B2B">
        <w:rPr>
          <w:rFonts w:ascii="Times New Roman" w:hAnsi="Times New Roman"/>
          <w:sz w:val="23"/>
          <w:szCs w:val="23"/>
        </w:rPr>
        <w:t xml:space="preserve">Contact person: </w:t>
      </w:r>
      <w:r>
        <w:rPr>
          <w:rFonts w:ascii="Times New Roman" w:hAnsi="Times New Roman"/>
          <w:sz w:val="23"/>
          <w:szCs w:val="23"/>
        </w:rPr>
        <w:t>Antoaneta</w:t>
      </w:r>
      <w:r w:rsidRPr="001D6B2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Bilić</w:t>
      </w:r>
    </w:p>
    <w:p w14:paraId="3D6B7D5D" w14:textId="77777777" w:rsidR="00C00798" w:rsidRPr="001D6B2B" w:rsidRDefault="00C00798" w:rsidP="00C0079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Phone: +385 1 </w:t>
      </w:r>
      <w:r w:rsidRPr="001D6B2B">
        <w:rPr>
          <w:rFonts w:ascii="Times New Roman" w:hAnsi="Times New Roman"/>
          <w:sz w:val="23"/>
          <w:szCs w:val="23"/>
        </w:rPr>
        <w:t>4607653</w:t>
      </w:r>
    </w:p>
    <w:p w14:paraId="5FB53731" w14:textId="77777777" w:rsidR="00C00798" w:rsidRDefault="00C00798" w:rsidP="00C00798">
      <w:pPr>
        <w:rPr>
          <w:rFonts w:ascii="Times New Roman" w:hAnsi="Times New Roman"/>
          <w:sz w:val="23"/>
          <w:szCs w:val="23"/>
        </w:rPr>
      </w:pPr>
      <w:r w:rsidRPr="001D6B2B">
        <w:rPr>
          <w:rFonts w:ascii="Times New Roman" w:hAnsi="Times New Roman"/>
          <w:sz w:val="23"/>
          <w:szCs w:val="23"/>
        </w:rPr>
        <w:t xml:space="preserve">e-mail: </w:t>
      </w:r>
      <w:hyperlink r:id="rId9" w:history="1">
        <w:r w:rsidRPr="00E2710E">
          <w:rPr>
            <w:rStyle w:val="Hiperveza"/>
            <w:rFonts w:ascii="Times New Roman" w:hAnsi="Times New Roman"/>
            <w:sz w:val="23"/>
            <w:szCs w:val="23"/>
          </w:rPr>
          <w:t>antoaneta.bilic@miz.hr</w:t>
        </w:r>
      </w:hyperlink>
    </w:p>
    <w:p w14:paraId="46134DE8" w14:textId="77777777" w:rsidR="00C00798" w:rsidRDefault="00C00798" w:rsidP="00C0079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Slavica Polimac</w:t>
      </w:r>
    </w:p>
    <w:p w14:paraId="6DA0A7D4" w14:textId="77777777" w:rsidR="00C00798" w:rsidRPr="001D6B2B" w:rsidRDefault="00C00798" w:rsidP="00C00798">
      <w:pPr>
        <w:rPr>
          <w:rFonts w:ascii="Times New Roman" w:hAnsi="Times New Roman"/>
          <w:sz w:val="23"/>
          <w:szCs w:val="23"/>
        </w:rPr>
      </w:pPr>
      <w:r w:rsidRPr="001D6B2B">
        <w:rPr>
          <w:rFonts w:ascii="Times New Roman" w:hAnsi="Times New Roman"/>
          <w:sz w:val="23"/>
          <w:szCs w:val="23"/>
        </w:rPr>
        <w:t>Phone: +385 1 46</w:t>
      </w:r>
      <w:r>
        <w:rPr>
          <w:rFonts w:ascii="Times New Roman" w:hAnsi="Times New Roman"/>
          <w:sz w:val="23"/>
          <w:szCs w:val="23"/>
        </w:rPr>
        <w:t>98308</w:t>
      </w:r>
    </w:p>
    <w:p w14:paraId="47535518" w14:textId="77777777" w:rsidR="00C00798" w:rsidRDefault="00C00798" w:rsidP="00C00798">
      <w:pPr>
        <w:rPr>
          <w:rFonts w:ascii="Times New Roman" w:hAnsi="Times New Roman"/>
          <w:sz w:val="23"/>
          <w:szCs w:val="23"/>
        </w:rPr>
      </w:pPr>
      <w:r w:rsidRPr="001D6B2B">
        <w:rPr>
          <w:rFonts w:ascii="Times New Roman" w:hAnsi="Times New Roman"/>
          <w:sz w:val="23"/>
          <w:szCs w:val="23"/>
        </w:rPr>
        <w:t xml:space="preserve">e-mail: </w:t>
      </w:r>
      <w:r>
        <w:rPr>
          <w:rFonts w:ascii="Times New Roman" w:hAnsi="Times New Roman"/>
          <w:sz w:val="23"/>
          <w:szCs w:val="23"/>
        </w:rPr>
        <w:t>slavica.polimac</w:t>
      </w:r>
      <w:r w:rsidRPr="001D6B2B">
        <w:rPr>
          <w:rFonts w:ascii="Times New Roman" w:hAnsi="Times New Roman"/>
          <w:sz w:val="23"/>
          <w:szCs w:val="23"/>
        </w:rPr>
        <w:t>@miz.hr</w:t>
      </w:r>
    </w:p>
    <w:p w14:paraId="05295D07" w14:textId="77777777" w:rsidR="001D6B2B" w:rsidRDefault="001D6B2B" w:rsidP="001D6B2B">
      <w:pPr>
        <w:rPr>
          <w:rFonts w:ascii="Times New Roman" w:hAnsi="Times New Roman"/>
          <w:sz w:val="23"/>
          <w:szCs w:val="23"/>
        </w:rPr>
      </w:pPr>
    </w:p>
    <w:p w14:paraId="7B9C2418" w14:textId="3021A295" w:rsidR="001D6B2B" w:rsidRDefault="001D6B2B" w:rsidP="001D6B2B">
      <w:pPr>
        <w:rPr>
          <w:rFonts w:ascii="Times New Roman" w:hAnsi="Times New Roman"/>
          <w:sz w:val="23"/>
          <w:szCs w:val="23"/>
        </w:rPr>
      </w:pPr>
    </w:p>
    <w:p w14:paraId="1566FD55" w14:textId="77777777" w:rsidR="001D6B2B" w:rsidRPr="001D6B2B" w:rsidRDefault="001D6B2B" w:rsidP="001D6B2B">
      <w:pPr>
        <w:rPr>
          <w:rFonts w:ascii="Times New Roman" w:hAnsi="Times New Roman"/>
          <w:sz w:val="23"/>
          <w:szCs w:val="23"/>
        </w:rPr>
      </w:pPr>
    </w:p>
    <w:sectPr w:rsidR="001D6B2B" w:rsidRPr="001D6B2B" w:rsidSect="002A7991">
      <w:endnotePr>
        <w:numFmt w:val="decimal"/>
      </w:endnotePr>
      <w:pgSz w:w="12240" w:h="15840" w:code="1"/>
      <w:pgMar w:top="1134" w:right="1440" w:bottom="1134" w:left="179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8998D" w14:textId="77777777" w:rsidR="00DB527B" w:rsidRDefault="00DB527B">
      <w:r>
        <w:separator/>
      </w:r>
    </w:p>
  </w:endnote>
  <w:endnote w:type="continuationSeparator" w:id="0">
    <w:p w14:paraId="24118877" w14:textId="77777777" w:rsidR="00DB527B" w:rsidRDefault="00DB527B">
      <w:r>
        <w:rPr>
          <w:sz w:val="24"/>
        </w:rPr>
        <w:t xml:space="preserve"> </w:t>
      </w:r>
    </w:p>
  </w:endnote>
  <w:endnote w:type="continuationNotice" w:id="1">
    <w:p w14:paraId="3ACE8814" w14:textId="77777777" w:rsidR="00DB527B" w:rsidRDefault="00DB527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1E8B0" w14:textId="77777777" w:rsidR="00DB527B" w:rsidRDefault="00DB527B">
      <w:r>
        <w:rPr>
          <w:sz w:val="24"/>
        </w:rPr>
        <w:separator/>
      </w:r>
    </w:p>
  </w:footnote>
  <w:footnote w:type="continuationSeparator" w:id="0">
    <w:p w14:paraId="15883796" w14:textId="77777777" w:rsidR="00DB527B" w:rsidRDefault="00DB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7AE5"/>
    <w:multiLevelType w:val="hybridMultilevel"/>
    <w:tmpl w:val="2BC8E7B8"/>
    <w:lvl w:ilvl="0" w:tplc="210E6346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B244ADF"/>
    <w:multiLevelType w:val="hybridMultilevel"/>
    <w:tmpl w:val="0206D9B6"/>
    <w:lvl w:ilvl="0" w:tplc="99106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06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A1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A4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06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6C4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A8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54A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8192B"/>
    <w:multiLevelType w:val="hybridMultilevel"/>
    <w:tmpl w:val="672458F6"/>
    <w:lvl w:ilvl="0" w:tplc="D2C4415E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34D0900E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11508F94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BD04EB92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EA1AAF64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12D8443E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77F69928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2F961E0C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28D606C4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C3"/>
    <w:rsid w:val="000259AF"/>
    <w:rsid w:val="000453BF"/>
    <w:rsid w:val="00090028"/>
    <w:rsid w:val="000C4FBF"/>
    <w:rsid w:val="000D5B78"/>
    <w:rsid w:val="000E0750"/>
    <w:rsid w:val="000E219D"/>
    <w:rsid w:val="000E5493"/>
    <w:rsid w:val="0012492D"/>
    <w:rsid w:val="001356E2"/>
    <w:rsid w:val="001564D6"/>
    <w:rsid w:val="001702E9"/>
    <w:rsid w:val="00183086"/>
    <w:rsid w:val="0019227A"/>
    <w:rsid w:val="001A114B"/>
    <w:rsid w:val="001A5DB8"/>
    <w:rsid w:val="001A6FBB"/>
    <w:rsid w:val="001D6B2B"/>
    <w:rsid w:val="00201829"/>
    <w:rsid w:val="0021187A"/>
    <w:rsid w:val="002467B5"/>
    <w:rsid w:val="002506D8"/>
    <w:rsid w:val="00261799"/>
    <w:rsid w:val="002746CA"/>
    <w:rsid w:val="00294A80"/>
    <w:rsid w:val="002A7991"/>
    <w:rsid w:val="002B264E"/>
    <w:rsid w:val="002B4BEF"/>
    <w:rsid w:val="002D567D"/>
    <w:rsid w:val="002E29BB"/>
    <w:rsid w:val="00305B78"/>
    <w:rsid w:val="00353A40"/>
    <w:rsid w:val="003909B6"/>
    <w:rsid w:val="00392409"/>
    <w:rsid w:val="003A100C"/>
    <w:rsid w:val="003A7AFF"/>
    <w:rsid w:val="003E0A3E"/>
    <w:rsid w:val="00405AC7"/>
    <w:rsid w:val="00440EE9"/>
    <w:rsid w:val="004548DE"/>
    <w:rsid w:val="00457B5D"/>
    <w:rsid w:val="004649B3"/>
    <w:rsid w:val="00472074"/>
    <w:rsid w:val="00480FEB"/>
    <w:rsid w:val="00481750"/>
    <w:rsid w:val="004B5FF9"/>
    <w:rsid w:val="005130C3"/>
    <w:rsid w:val="00514BB4"/>
    <w:rsid w:val="00521F01"/>
    <w:rsid w:val="005339DE"/>
    <w:rsid w:val="0055113C"/>
    <w:rsid w:val="00571574"/>
    <w:rsid w:val="00591C04"/>
    <w:rsid w:val="00591DFC"/>
    <w:rsid w:val="005A146A"/>
    <w:rsid w:val="005B0F5D"/>
    <w:rsid w:val="005D0D47"/>
    <w:rsid w:val="005E4F85"/>
    <w:rsid w:val="006656AB"/>
    <w:rsid w:val="00696081"/>
    <w:rsid w:val="006B7ECB"/>
    <w:rsid w:val="006C649A"/>
    <w:rsid w:val="006C7CEC"/>
    <w:rsid w:val="006F267A"/>
    <w:rsid w:val="006F2D70"/>
    <w:rsid w:val="00713231"/>
    <w:rsid w:val="00735EAF"/>
    <w:rsid w:val="00755573"/>
    <w:rsid w:val="0076751F"/>
    <w:rsid w:val="007D44FD"/>
    <w:rsid w:val="007D6CA5"/>
    <w:rsid w:val="007F48B7"/>
    <w:rsid w:val="00810146"/>
    <w:rsid w:val="00822FDF"/>
    <w:rsid w:val="008338F9"/>
    <w:rsid w:val="00833E87"/>
    <w:rsid w:val="008A4FF6"/>
    <w:rsid w:val="008C38E8"/>
    <w:rsid w:val="008E1EDD"/>
    <w:rsid w:val="00903A46"/>
    <w:rsid w:val="00913491"/>
    <w:rsid w:val="00931E8E"/>
    <w:rsid w:val="00991508"/>
    <w:rsid w:val="009945D2"/>
    <w:rsid w:val="009B2C65"/>
    <w:rsid w:val="009E4E88"/>
    <w:rsid w:val="009F32CB"/>
    <w:rsid w:val="00A32DDE"/>
    <w:rsid w:val="00A65AAF"/>
    <w:rsid w:val="00A71915"/>
    <w:rsid w:val="00A736AB"/>
    <w:rsid w:val="00A850EE"/>
    <w:rsid w:val="00A973BD"/>
    <w:rsid w:val="00AB022E"/>
    <w:rsid w:val="00AB7193"/>
    <w:rsid w:val="00AB7E25"/>
    <w:rsid w:val="00AC5BAE"/>
    <w:rsid w:val="00AD599A"/>
    <w:rsid w:val="00AE1AA6"/>
    <w:rsid w:val="00AE430C"/>
    <w:rsid w:val="00B047F0"/>
    <w:rsid w:val="00B32234"/>
    <w:rsid w:val="00B42F97"/>
    <w:rsid w:val="00B642D7"/>
    <w:rsid w:val="00B6552C"/>
    <w:rsid w:val="00B70565"/>
    <w:rsid w:val="00BB444E"/>
    <w:rsid w:val="00BC74C5"/>
    <w:rsid w:val="00BD3153"/>
    <w:rsid w:val="00BD7890"/>
    <w:rsid w:val="00C00798"/>
    <w:rsid w:val="00C02FCF"/>
    <w:rsid w:val="00C57DD8"/>
    <w:rsid w:val="00C63FF3"/>
    <w:rsid w:val="00C80CBF"/>
    <w:rsid w:val="00CA446A"/>
    <w:rsid w:val="00CC36C7"/>
    <w:rsid w:val="00CC5944"/>
    <w:rsid w:val="00CE66DE"/>
    <w:rsid w:val="00D55E4E"/>
    <w:rsid w:val="00D7118D"/>
    <w:rsid w:val="00D73C86"/>
    <w:rsid w:val="00D936B6"/>
    <w:rsid w:val="00DA24A9"/>
    <w:rsid w:val="00DB527B"/>
    <w:rsid w:val="00DD1D7F"/>
    <w:rsid w:val="00DE633A"/>
    <w:rsid w:val="00DF5D97"/>
    <w:rsid w:val="00E00538"/>
    <w:rsid w:val="00E04FC5"/>
    <w:rsid w:val="00E12540"/>
    <w:rsid w:val="00E52039"/>
    <w:rsid w:val="00E8504D"/>
    <w:rsid w:val="00EA5CBD"/>
    <w:rsid w:val="00EC4BD3"/>
    <w:rsid w:val="00F133AC"/>
    <w:rsid w:val="00F179BE"/>
    <w:rsid w:val="00F34C37"/>
    <w:rsid w:val="00F72581"/>
    <w:rsid w:val="00F9028C"/>
    <w:rsid w:val="00FB2086"/>
    <w:rsid w:val="00FD278F"/>
    <w:rsid w:val="00FE1126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B79C0"/>
  <w15:chartTrackingRefBased/>
  <w15:docId w15:val="{72506981-9D4A-4A76-BEDD-A3ADB31A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2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Naslov2">
    <w:name w:val="heading 2"/>
    <w:basedOn w:val="Normal"/>
    <w:next w:val="Normal"/>
    <w:qFormat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Naslov3">
    <w:name w:val="heading 3"/>
    <w:basedOn w:val="Normal"/>
    <w:next w:val="Normal"/>
    <w:qFormat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Naslov4">
    <w:name w:val="heading 4"/>
    <w:basedOn w:val="Normal"/>
    <w:next w:val="Normal"/>
    <w:qFormat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Naslov5">
    <w:name w:val="heading 5"/>
    <w:basedOn w:val="Normal"/>
    <w:next w:val="Normal"/>
    <w:qFormat/>
    <w:pPr>
      <w:tabs>
        <w:tab w:val="left" w:pos="-720"/>
      </w:tabs>
      <w:suppressAutoHyphens/>
      <w:outlineLvl w:val="4"/>
    </w:pPr>
  </w:style>
  <w:style w:type="paragraph" w:styleId="Naslov6">
    <w:name w:val="heading 6"/>
    <w:basedOn w:val="Normal"/>
    <w:next w:val="Normal"/>
    <w:qFormat/>
    <w:pPr>
      <w:tabs>
        <w:tab w:val="left" w:pos="-720"/>
      </w:tabs>
      <w:suppressAutoHyphens/>
      <w:outlineLvl w:val="5"/>
    </w:pPr>
  </w:style>
  <w:style w:type="paragraph" w:styleId="Naslov7">
    <w:name w:val="heading 7"/>
    <w:basedOn w:val="Normal"/>
    <w:next w:val="Normal"/>
    <w:qFormat/>
    <w:pPr>
      <w:tabs>
        <w:tab w:val="left" w:pos="-720"/>
      </w:tabs>
      <w:suppressAutoHyphens/>
      <w:outlineLvl w:val="6"/>
    </w:pPr>
  </w:style>
  <w:style w:type="paragraph" w:styleId="Naslov8">
    <w:name w:val="heading 8"/>
    <w:basedOn w:val="Normal"/>
    <w:next w:val="Normal"/>
    <w:qFormat/>
    <w:pPr>
      <w:tabs>
        <w:tab w:val="left" w:pos="-720"/>
      </w:tabs>
      <w:suppressAutoHyphens/>
      <w:outlineLvl w:val="7"/>
    </w:pPr>
  </w:style>
  <w:style w:type="paragraph" w:styleId="Naslov9">
    <w:name w:val="heading 9"/>
    <w:basedOn w:val="Normal"/>
    <w:next w:val="Normal"/>
    <w:qFormat/>
    <w:pPr>
      <w:tabs>
        <w:tab w:val="left" w:pos="-720"/>
      </w:tabs>
      <w:suppressAutoHyphens/>
      <w:outlineLvl w:val="8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">
    <w:name w:val="Default Paragraph Fo"/>
    <w:basedOn w:val="Zadanifontodlomka"/>
  </w:style>
  <w:style w:type="paragraph" w:customStyle="1" w:styleId="ChapterNumber">
    <w:name w:val="ChapterNumber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styleId="Podnoje">
    <w:name w:val="footer"/>
    <w:basedOn w:val="Normal"/>
    <w:pPr>
      <w:tabs>
        <w:tab w:val="left" w:pos="360"/>
        <w:tab w:val="right" w:pos="9000"/>
      </w:tabs>
      <w:suppressAutoHyphens/>
    </w:pPr>
  </w:style>
  <w:style w:type="character" w:styleId="Referencafusnote">
    <w:name w:val="footnote reference"/>
    <w:aliases w:val="Heading 1 Char1,Heading 1 Char Char"/>
    <w:uiPriority w:val="99"/>
    <w:rPr>
      <w:rFonts w:ascii="CG Times" w:hAnsi="CG Times"/>
      <w:noProof w:val="0"/>
      <w:sz w:val="22"/>
      <w:vertAlign w:val="superscript"/>
      <w:lang w:val="en-US"/>
    </w:rPr>
  </w:style>
  <w:style w:type="paragraph" w:styleId="Tekstfusnote">
    <w:name w:val="footnote text"/>
    <w:aliases w:val="ADB,ADB Char,FOOTNOTES,Footnote,Footnote Text Char Char Char Char Char Char Char Char Char Char,Footnote text,Fußnote,Fußnotentext Char,WB-Fußnotentext,WB-Fußnotentext Char Char,fn,ft,ft2,single space,single space Char Char"/>
    <w:basedOn w:val="Normal"/>
    <w:link w:val="TekstfusnoteChar"/>
    <w:uiPriority w:val="99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Zaglavlje">
    <w:name w:val="header"/>
    <w:basedOn w:val="Normal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Obinouvueno">
    <w:name w:val="Normal Indent"/>
    <w:basedOn w:val="Normal"/>
    <w:pPr>
      <w:tabs>
        <w:tab w:val="left" w:pos="-720"/>
      </w:tabs>
      <w:suppressAutoHyphens/>
    </w:p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val="en-US" w:eastAsia="en-US"/>
    </w:rPr>
  </w:style>
  <w:style w:type="paragraph" w:customStyle="1" w:styleId="TextBoxdots">
    <w:name w:val="Text Box (dots)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val="en-US" w:eastAsia="en-US"/>
    </w:rPr>
  </w:style>
  <w:style w:type="paragraph" w:customStyle="1" w:styleId="TextBoxFramed">
    <w:name w:val="Text Box Framed"/>
    <w:pPr>
      <w:keepNext/>
      <w:keepLines/>
      <w:tabs>
        <w:tab w:val="left" w:pos="-720"/>
      </w:tabs>
      <w:suppressAutoHyphens/>
    </w:pPr>
    <w:rPr>
      <w:sz w:val="22"/>
      <w:lang w:val="en-US" w:eastAsia="en-US"/>
    </w:rPr>
  </w:style>
  <w:style w:type="paragraph" w:customStyle="1" w:styleId="TextBoxUnframed">
    <w:name w:val="Text Box Unframed"/>
    <w:pPr>
      <w:keepNext/>
      <w:keepLines/>
      <w:tabs>
        <w:tab w:val="left" w:pos="-720"/>
      </w:tabs>
      <w:suppressAutoHyphens/>
    </w:pPr>
    <w:rPr>
      <w:sz w:val="22"/>
      <w:lang w:val="en-US" w:eastAsia="en-US"/>
    </w:rPr>
  </w:style>
  <w:style w:type="paragraph" w:customStyle="1" w:styleId="Sadraj11">
    <w:name w:val="Sadržaj 11"/>
    <w:pPr>
      <w:tabs>
        <w:tab w:val="left" w:pos="360"/>
      </w:tabs>
      <w:suppressAutoHyphens/>
    </w:pPr>
    <w:rPr>
      <w:rFonts w:ascii="CG Times" w:hAnsi="CG Times"/>
      <w:smallCaps/>
      <w:sz w:val="22"/>
      <w:lang w:val="en-US" w:eastAsia="en-US"/>
    </w:rPr>
  </w:style>
  <w:style w:type="paragraph" w:styleId="Sadraj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Sadraj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Sadraj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Sadraj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  <w:lang w:val="en-US" w:eastAsia="en-US"/>
    </w:rPr>
  </w:style>
  <w:style w:type="paragraph" w:styleId="Sadraj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Sadraj7">
    <w:name w:val="toc 7"/>
    <w:basedOn w:val="Normal"/>
    <w:next w:val="Normal"/>
    <w:semiHidden/>
    <w:pPr>
      <w:suppressAutoHyphens/>
      <w:ind w:left="720" w:hanging="720"/>
    </w:pPr>
  </w:style>
  <w:style w:type="paragraph" w:styleId="Sadraj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Sadraj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Tekstkrajnjebiljeke">
    <w:name w:val="end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Referencakrajnjebiljeke">
    <w:name w:val="end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Sadraj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ks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ks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Naslovtabliceizvora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Opisslik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jeloteksta">
    <w:name w:val="Body Text"/>
    <w:basedOn w:val="Normal"/>
    <w:pPr>
      <w:suppressAutoHyphens/>
    </w:pPr>
    <w:rPr>
      <w:spacing w:val="-2"/>
      <w:sz w:val="24"/>
    </w:rPr>
  </w:style>
  <w:style w:type="character" w:styleId="Hiperveza">
    <w:name w:val="Hyperlink"/>
    <w:rPr>
      <w:color w:val="0000FF"/>
      <w:u w:val="single"/>
    </w:rPr>
  </w:style>
  <w:style w:type="paragraph" w:styleId="Tekstbalonia">
    <w:name w:val="Balloon Text"/>
    <w:basedOn w:val="Normal"/>
    <w:semiHidden/>
    <w:rsid w:val="005130C3"/>
    <w:rPr>
      <w:rFonts w:ascii="Tahoma" w:hAnsi="Tahoma" w:cs="Tahoma"/>
      <w:sz w:val="16"/>
      <w:szCs w:val="16"/>
    </w:rPr>
  </w:style>
  <w:style w:type="paragraph" w:customStyle="1" w:styleId="Normal18">
    <w:name w:val="Normal_18"/>
    <w:uiPriority w:val="99"/>
    <w:rsid w:val="00CC5944"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Odlomakpopisa">
    <w:name w:val="List Paragraph"/>
    <w:aliases w:val="List a),Akapit z listą BS,Numbered List Paragraph,WB List Paragraph,List_Paragraph,Bullet1,numbered para,Citation List,본문(내용),List Paragraph (numbered (a)),Akapit z list1 BS,Bullets,List Paragraph 1,List Paragraph1,Multilevel para_II,3"/>
    <w:basedOn w:val="Normal"/>
    <w:link w:val="OdlomakpopisaChar"/>
    <w:uiPriority w:val="99"/>
    <w:qFormat/>
    <w:rsid w:val="0055113C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ro-RO"/>
    </w:rPr>
  </w:style>
  <w:style w:type="character" w:customStyle="1" w:styleId="OdlomakpopisaChar">
    <w:name w:val="Odlomak popisa Char"/>
    <w:aliases w:val="List a) Char,Akapit z listą BS Char,Numbered List Paragraph Char,WB List Paragraph Char,List_Paragraph Char,Bullet1 Char,numbered para Char,Citation List Char,본문(내용) Char,List Paragraph (numbered (a)) Char,Akapit z list1 BS Char"/>
    <w:link w:val="Odlomakpopisa"/>
    <w:uiPriority w:val="34"/>
    <w:qFormat/>
    <w:locked/>
    <w:rsid w:val="0055113C"/>
    <w:rPr>
      <w:rFonts w:ascii="Calibri" w:eastAsia="Calibri" w:hAnsi="Calibri"/>
      <w:sz w:val="22"/>
      <w:szCs w:val="22"/>
      <w:lang w:val="ro-RO" w:eastAsia="en-US"/>
    </w:rPr>
  </w:style>
  <w:style w:type="character" w:customStyle="1" w:styleId="TekstfusnoteChar">
    <w:name w:val="Tekst fusnote Char"/>
    <w:aliases w:val="ADB Char1,ADB Char Char,FOOTNOTES Char,Footnote Char,Footnote Text Char Char Char Char Char Char Char Char Char Char Char,Footnote text Char,Fußnote Char,Fußnotentext Char Char,WB-Fußnotentext Char,WB-Fußnotentext Char Char Char"/>
    <w:link w:val="Tekstfusnote"/>
    <w:uiPriority w:val="99"/>
    <w:locked/>
    <w:rsid w:val="0055113C"/>
    <w:rPr>
      <w:lang w:val="en-US" w:eastAsia="en-US"/>
    </w:rPr>
  </w:style>
  <w:style w:type="paragraph" w:customStyle="1" w:styleId="Default">
    <w:name w:val="Default"/>
    <w:rsid w:val="00F179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lijeenaHiperveza">
    <w:name w:val="FollowedHyperlink"/>
    <w:rsid w:val="00AC5BAE"/>
    <w:rPr>
      <w:color w:val="954F72"/>
      <w:u w:val="single"/>
    </w:rPr>
  </w:style>
  <w:style w:type="table" w:styleId="Reetkatablice">
    <w:name w:val="Table Grid"/>
    <w:aliases w:val="TNS table,Table long document,mtbs,表格样式,TABLICA_HAOP"/>
    <w:basedOn w:val="Obinatablica"/>
    <w:uiPriority w:val="39"/>
    <w:rsid w:val="002746CA"/>
    <w:pPr>
      <w:ind w:firstLine="720"/>
      <w:jc w:val="both"/>
    </w:pPr>
    <w:rPr>
      <w:rFonts w:ascii="Calibri" w:eastAsia="Calibri" w:hAnsi="Calibri"/>
      <w:lang w:val="en-US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5339D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9B2C65"/>
    <w:rPr>
      <w:rFonts w:ascii="CG Times" w:hAnsi="CG Times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gi.gov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vbusin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toaneta.bilic@mi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The World Bank</Company>
  <LinksUpToDate>false</LinksUpToDate>
  <CharactersWithSpaces>4591</CharactersWithSpaces>
  <SharedDoc>false</SharedDoc>
  <HLinks>
    <vt:vector size="6" baseType="variant"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http://www.devbusiness.com/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Polimac Slavica</cp:lastModifiedBy>
  <cp:revision>10</cp:revision>
  <cp:lastPrinted>2019-02-14T10:09:00Z</cp:lastPrinted>
  <dcterms:created xsi:type="dcterms:W3CDTF">2021-09-24T07:03:00Z</dcterms:created>
  <dcterms:modified xsi:type="dcterms:W3CDTF">2021-10-06T08:37:00Z</dcterms:modified>
</cp:coreProperties>
</file>